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-04-02/0</w:t>
      </w:r>
      <w:r w:rsidR="008041E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-25</w:t>
      </w:r>
      <w:r w:rsidR="00A1445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601D4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  <w:r w:rsidR="00372ED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3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372ED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03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372ED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studenog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>, gradonačelnik</w:t>
      </w:r>
      <w:bookmarkStart w:id="0" w:name="_GoBack"/>
      <w:bookmarkEnd w:id="0"/>
      <w:r w:rsidR="006A0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F1E" w:rsidRPr="00E82958" w:rsidRDefault="00FF3F1E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D10844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4054A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72ED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2025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4E651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4E651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>
        <w:rPr>
          <w:rFonts w:ascii="Times New Roman" w:hAnsi="Times New Roman" w:cs="Times New Roman"/>
        </w:rPr>
        <w:t>U tablici plana nabave za 2025</w:t>
      </w:r>
      <w:r w:rsidR="00A1445F" w:rsidRPr="00F04123">
        <w:rPr>
          <w:rFonts w:ascii="Times New Roman" w:hAnsi="Times New Roman" w:cs="Times New Roman"/>
        </w:rPr>
        <w:t xml:space="preserve">. godinu </w:t>
      </w:r>
      <w:r w:rsidR="00A1445F">
        <w:rPr>
          <w:rFonts w:ascii="Times New Roman" w:hAnsi="Times New Roman" w:cs="Times New Roman"/>
        </w:rPr>
        <w:t>dodaje se</w:t>
      </w:r>
      <w:r w:rsidR="00A1445F"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9326D8" w:rsidRPr="00EB285F" w:rsidRDefault="005D35B2" w:rsidP="00EB285F">
      <w:pPr>
        <w:pStyle w:val="Odlomakpopisa"/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7</w:t>
      </w:r>
      <w:r w:rsidR="00EB285F">
        <w:rPr>
          <w:rFonts w:ascii="Times New Roman" w:hAnsi="Times New Roman" w:cs="Times New Roman"/>
        </w:rPr>
        <w:t>9</w:t>
      </w:r>
      <w:r w:rsidR="009326D8">
        <w:rPr>
          <w:rFonts w:ascii="Times New Roman" w:hAnsi="Times New Roman" w:cs="Times New Roman"/>
        </w:rPr>
        <w:t xml:space="preserve">/25; </w:t>
      </w:r>
      <w:r w:rsidR="009326D8" w:rsidRPr="009B3F18">
        <w:rPr>
          <w:rFonts w:ascii="Times New Roman" w:hAnsi="Times New Roman" w:cs="Times New Roman"/>
        </w:rPr>
        <w:t xml:space="preserve">Predmet nabave: </w:t>
      </w:r>
      <w:r w:rsidR="00EB285F" w:rsidRPr="00EB285F">
        <w:rPr>
          <w:rFonts w:ascii="Times New Roman" w:hAnsi="Times New Roman" w:cs="Times New Roman"/>
        </w:rPr>
        <w:t>Projektna dokumentacija za projekt Zelena urbana obnova grada Slatine</w:t>
      </w:r>
      <w:r w:rsidR="009326D8">
        <w:rPr>
          <w:rFonts w:ascii="Times New Roman" w:hAnsi="Times New Roman" w:cs="Times New Roman"/>
        </w:rPr>
        <w:t xml:space="preserve">; CPV oznaka: </w:t>
      </w:r>
      <w:r w:rsidR="00EB285F" w:rsidRPr="00EB285F">
        <w:rPr>
          <w:rFonts w:ascii="Times New Roman" w:hAnsi="Times New Roman" w:cs="Times New Roman"/>
        </w:rPr>
        <w:t>71242000</w:t>
      </w:r>
      <w:r w:rsidR="009326D8" w:rsidRPr="009B3F18">
        <w:rPr>
          <w:rFonts w:ascii="Times New Roman" w:hAnsi="Times New Roman" w:cs="Times New Roman"/>
        </w:rPr>
        <w:t>; Procijenjena vrijednost nabave:</w:t>
      </w:r>
      <w:r w:rsidR="009326D8">
        <w:rPr>
          <w:rFonts w:ascii="Times New Roman" w:hAnsi="Times New Roman" w:cs="Times New Roman"/>
        </w:rPr>
        <w:t xml:space="preserve"> </w:t>
      </w:r>
      <w:r w:rsidR="00EB285F">
        <w:rPr>
          <w:rFonts w:ascii="Times New Roman" w:hAnsi="Times New Roman" w:cs="Times New Roman"/>
        </w:rPr>
        <w:t>26.500,00</w:t>
      </w:r>
      <w:r w:rsidR="00601D4E">
        <w:rPr>
          <w:rFonts w:ascii="Times New Roman" w:hAnsi="Times New Roman" w:cs="Times New Roman"/>
        </w:rPr>
        <w:t xml:space="preserve"> </w:t>
      </w:r>
      <w:r w:rsidR="009326D8" w:rsidRPr="00FF2BA9">
        <w:rPr>
          <w:rFonts w:ascii="Times New Roman" w:hAnsi="Times New Roman" w:cs="Times New Roman"/>
        </w:rPr>
        <w:t>EUR</w:t>
      </w:r>
      <w:r w:rsidR="009326D8" w:rsidRPr="009B3F18">
        <w:rPr>
          <w:rFonts w:ascii="Times New Roman" w:hAnsi="Times New Roman" w:cs="Times New Roman"/>
        </w:rPr>
        <w:t xml:space="preserve">; Vrsta postupka: </w:t>
      </w:r>
      <w:r w:rsidR="00D10844">
        <w:rPr>
          <w:rFonts w:ascii="Times New Roman" w:hAnsi="Times New Roman" w:cs="Times New Roman"/>
        </w:rPr>
        <w:t>Jednostavna nabava</w:t>
      </w:r>
      <w:r w:rsidR="009326D8">
        <w:rPr>
          <w:rFonts w:ascii="Times New Roman" w:hAnsi="Times New Roman" w:cs="Times New Roman"/>
        </w:rPr>
        <w:t xml:space="preserve">; Vrsta ugovora: </w:t>
      </w:r>
      <w:r w:rsidR="00EB285F">
        <w:rPr>
          <w:rFonts w:ascii="Times New Roman" w:hAnsi="Times New Roman" w:cs="Times New Roman"/>
        </w:rPr>
        <w:t>Usluge</w:t>
      </w:r>
      <w:r w:rsidR="009326D8">
        <w:rPr>
          <w:rFonts w:ascii="Times New Roman" w:hAnsi="Times New Roman" w:cs="Times New Roman"/>
        </w:rPr>
        <w:t xml:space="preserve">; Predmet podijeljen u grupe: NE; Financiranje iz EU fondova: </w:t>
      </w:r>
      <w:r w:rsidR="004054AF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; Planirani početak postupka: 3</w:t>
      </w:r>
      <w:r w:rsidR="009326D8" w:rsidRPr="009B3F18">
        <w:rPr>
          <w:rFonts w:ascii="Times New Roman" w:hAnsi="Times New Roman" w:cs="Times New Roman"/>
        </w:rPr>
        <w:t xml:space="preserve">. </w:t>
      </w:r>
      <w:r w:rsidR="009326D8">
        <w:rPr>
          <w:rFonts w:ascii="Times New Roman" w:hAnsi="Times New Roman" w:cs="Times New Roman"/>
        </w:rPr>
        <w:t>kvartal</w:t>
      </w:r>
      <w:r w:rsidR="009326D8" w:rsidRPr="009B3F18">
        <w:rPr>
          <w:rFonts w:ascii="Times New Roman" w:hAnsi="Times New Roman" w:cs="Times New Roman"/>
        </w:rPr>
        <w:t>; Planirano trajanje Ugovora</w:t>
      </w:r>
      <w:r w:rsidR="00EB285F">
        <w:rPr>
          <w:rFonts w:ascii="Times New Roman" w:hAnsi="Times New Roman" w:cs="Times New Roman"/>
        </w:rPr>
        <w:t>: 1</w:t>
      </w:r>
      <w:r w:rsidR="006459EE">
        <w:rPr>
          <w:rFonts w:ascii="Times New Roman" w:hAnsi="Times New Roman" w:cs="Times New Roman"/>
        </w:rPr>
        <w:t xml:space="preserve"> mjesec</w:t>
      </w:r>
      <w:r w:rsidR="009326D8">
        <w:rPr>
          <w:rFonts w:ascii="Times New Roman" w:hAnsi="Times New Roman" w:cs="Times New Roman"/>
        </w:rPr>
        <w:t>.</w:t>
      </w:r>
    </w:p>
    <w:p w:rsidR="009326D8" w:rsidRPr="00EB285F" w:rsidRDefault="00EB285F" w:rsidP="00EB285F">
      <w:pPr>
        <w:pStyle w:val="Odlomakpopisa"/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80</w:t>
      </w:r>
      <w:r>
        <w:rPr>
          <w:rFonts w:ascii="Times New Roman" w:hAnsi="Times New Roman" w:cs="Times New Roman"/>
        </w:rPr>
        <w:t xml:space="preserve">/25; </w:t>
      </w:r>
      <w:r w:rsidRPr="009B3F18">
        <w:rPr>
          <w:rFonts w:ascii="Times New Roman" w:hAnsi="Times New Roman" w:cs="Times New Roman"/>
        </w:rPr>
        <w:t xml:space="preserve">Predmet nabave: </w:t>
      </w:r>
      <w:r w:rsidRPr="00EB285F">
        <w:rPr>
          <w:rFonts w:ascii="Times New Roman" w:hAnsi="Times New Roman" w:cs="Times New Roman"/>
        </w:rPr>
        <w:t>Projektna dokumentacija za projekt Zelena urbana mreža prigradskih naselja grada Slatine</w:t>
      </w:r>
      <w:r>
        <w:rPr>
          <w:rFonts w:ascii="Times New Roman" w:hAnsi="Times New Roman" w:cs="Times New Roman"/>
        </w:rPr>
        <w:t xml:space="preserve">; CPV oznaka: </w:t>
      </w:r>
      <w:r w:rsidRPr="00EB285F">
        <w:rPr>
          <w:rFonts w:ascii="Times New Roman" w:hAnsi="Times New Roman" w:cs="Times New Roman"/>
        </w:rPr>
        <w:t>71242000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26.500,00</w:t>
      </w:r>
      <w:r>
        <w:rPr>
          <w:rFonts w:ascii="Times New Roman" w:hAnsi="Times New Roman" w:cs="Times New Roman"/>
        </w:rPr>
        <w:t xml:space="preserve"> </w:t>
      </w:r>
      <w:r w:rsidRPr="00FF2BA9">
        <w:rPr>
          <w:rFonts w:ascii="Times New Roman" w:hAnsi="Times New Roman" w:cs="Times New Roman"/>
        </w:rPr>
        <w:t>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 xml:space="preserve">Jednostavna nabava; Vrsta ugovora: </w:t>
      </w:r>
      <w:r>
        <w:rPr>
          <w:rFonts w:ascii="Times New Roman" w:hAnsi="Times New Roman" w:cs="Times New Roman"/>
        </w:rPr>
        <w:t>Usluge</w:t>
      </w:r>
      <w:r>
        <w:rPr>
          <w:rFonts w:ascii="Times New Roman" w:hAnsi="Times New Roman" w:cs="Times New Roman"/>
        </w:rPr>
        <w:t>; Predmet podijeljen u grupe: NE; Financiranje iz EU fondova: NE; Planirani početak postupka: 3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>: 1</w:t>
      </w:r>
      <w:r>
        <w:rPr>
          <w:rFonts w:ascii="Times New Roman" w:hAnsi="Times New Roman" w:cs="Times New Roman"/>
        </w:rPr>
        <w:t xml:space="preserve"> mjesec.</w:t>
      </w: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P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42315F" w:rsidRDefault="0042315F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6D8" w:rsidRDefault="009326D8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F54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Default="00CA26FC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829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326D8">
        <w:rPr>
          <w:rFonts w:ascii="Times New Roman" w:hAnsi="Times New Roman" w:cs="Times New Roman"/>
          <w:b/>
          <w:bCs/>
          <w:sz w:val="24"/>
          <w:szCs w:val="24"/>
        </w:rPr>
        <w:t>Tomo Tomić, mag.oec.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735937" w:rsidRP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Pr="0017076B" w:rsidRDefault="00D26965" w:rsidP="0017076B">
      <w:pPr>
        <w:spacing w:after="0" w:line="240" w:lineRule="auto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HR" w:eastAsia="hr-HR"/>
        </w:rPr>
      </w:pPr>
    </w:p>
    <w:sectPr w:rsidR="00D26965" w:rsidRPr="0017076B" w:rsidSect="00A1445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00" w:rsidRDefault="00D26800" w:rsidP="003012A4">
      <w:pPr>
        <w:spacing w:after="0" w:line="240" w:lineRule="auto"/>
      </w:pPr>
      <w:r>
        <w:separator/>
      </w:r>
    </w:p>
  </w:endnote>
  <w:end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00" w:rsidRDefault="00D26800" w:rsidP="003012A4">
      <w:pPr>
        <w:spacing w:after="0" w:line="240" w:lineRule="auto"/>
      </w:pPr>
      <w:r>
        <w:separator/>
      </w:r>
    </w:p>
  </w:footnote>
  <w:foot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1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2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17545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D355D"/>
    <w:rsid w:val="001E0DD5"/>
    <w:rsid w:val="001F614C"/>
    <w:rsid w:val="00220DEC"/>
    <w:rsid w:val="002416A0"/>
    <w:rsid w:val="00246205"/>
    <w:rsid w:val="002523C6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2CD0"/>
    <w:rsid w:val="00372ED5"/>
    <w:rsid w:val="00376226"/>
    <w:rsid w:val="0039155D"/>
    <w:rsid w:val="003A1F34"/>
    <w:rsid w:val="003A5ADA"/>
    <w:rsid w:val="003B34E8"/>
    <w:rsid w:val="003C532A"/>
    <w:rsid w:val="003E011F"/>
    <w:rsid w:val="003E7817"/>
    <w:rsid w:val="003F426E"/>
    <w:rsid w:val="004054AF"/>
    <w:rsid w:val="004059F7"/>
    <w:rsid w:val="0042315F"/>
    <w:rsid w:val="00430670"/>
    <w:rsid w:val="004337EF"/>
    <w:rsid w:val="00442904"/>
    <w:rsid w:val="004441C1"/>
    <w:rsid w:val="004531A1"/>
    <w:rsid w:val="00455CF2"/>
    <w:rsid w:val="00475CC8"/>
    <w:rsid w:val="00477C6B"/>
    <w:rsid w:val="00487705"/>
    <w:rsid w:val="004A234D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35B2"/>
    <w:rsid w:val="005D424B"/>
    <w:rsid w:val="005E13FD"/>
    <w:rsid w:val="005E1ACA"/>
    <w:rsid w:val="005F45E5"/>
    <w:rsid w:val="00601D4E"/>
    <w:rsid w:val="006202BD"/>
    <w:rsid w:val="006268D3"/>
    <w:rsid w:val="006459EE"/>
    <w:rsid w:val="00651DF8"/>
    <w:rsid w:val="00653747"/>
    <w:rsid w:val="006653F4"/>
    <w:rsid w:val="0067107F"/>
    <w:rsid w:val="00686D8B"/>
    <w:rsid w:val="00695924"/>
    <w:rsid w:val="00696A13"/>
    <w:rsid w:val="006A0314"/>
    <w:rsid w:val="006A5774"/>
    <w:rsid w:val="006B6AE0"/>
    <w:rsid w:val="006B74B8"/>
    <w:rsid w:val="006C7E44"/>
    <w:rsid w:val="006E00E3"/>
    <w:rsid w:val="006E5895"/>
    <w:rsid w:val="00700749"/>
    <w:rsid w:val="0071465D"/>
    <w:rsid w:val="00724402"/>
    <w:rsid w:val="00734BB0"/>
    <w:rsid w:val="00735937"/>
    <w:rsid w:val="00736FA5"/>
    <w:rsid w:val="00754BC9"/>
    <w:rsid w:val="00771A52"/>
    <w:rsid w:val="00796002"/>
    <w:rsid w:val="007B2C98"/>
    <w:rsid w:val="007B3C0C"/>
    <w:rsid w:val="007C4718"/>
    <w:rsid w:val="007E1DF4"/>
    <w:rsid w:val="007E4DE8"/>
    <w:rsid w:val="007E57C2"/>
    <w:rsid w:val="00803B50"/>
    <w:rsid w:val="008041E8"/>
    <w:rsid w:val="00807F28"/>
    <w:rsid w:val="008204F2"/>
    <w:rsid w:val="00827E8B"/>
    <w:rsid w:val="00830CA8"/>
    <w:rsid w:val="00840C67"/>
    <w:rsid w:val="008630D4"/>
    <w:rsid w:val="00865407"/>
    <w:rsid w:val="0088471A"/>
    <w:rsid w:val="008A600B"/>
    <w:rsid w:val="008A7805"/>
    <w:rsid w:val="008B204C"/>
    <w:rsid w:val="008C2C81"/>
    <w:rsid w:val="008C6D69"/>
    <w:rsid w:val="008D1072"/>
    <w:rsid w:val="008D1942"/>
    <w:rsid w:val="008D4B04"/>
    <w:rsid w:val="008D6035"/>
    <w:rsid w:val="008E2A72"/>
    <w:rsid w:val="008E4C90"/>
    <w:rsid w:val="00920D30"/>
    <w:rsid w:val="009326D8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E16D2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054BF"/>
    <w:rsid w:val="00C1332E"/>
    <w:rsid w:val="00C15FF6"/>
    <w:rsid w:val="00C42870"/>
    <w:rsid w:val="00C439F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D10690"/>
    <w:rsid w:val="00D10844"/>
    <w:rsid w:val="00D1304C"/>
    <w:rsid w:val="00D2437D"/>
    <w:rsid w:val="00D2474A"/>
    <w:rsid w:val="00D26800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B4F35"/>
    <w:rsid w:val="00DD4D81"/>
    <w:rsid w:val="00DD638C"/>
    <w:rsid w:val="00DE42AA"/>
    <w:rsid w:val="00DE733F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285F"/>
    <w:rsid w:val="00EB5441"/>
    <w:rsid w:val="00EC5A67"/>
    <w:rsid w:val="00EC65F2"/>
    <w:rsid w:val="00ED103F"/>
    <w:rsid w:val="00EE2D49"/>
    <w:rsid w:val="00F1099B"/>
    <w:rsid w:val="00F17587"/>
    <w:rsid w:val="00F21836"/>
    <w:rsid w:val="00F41D8A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B0E14"/>
    <w:rsid w:val="00FC350B"/>
    <w:rsid w:val="00FC6A55"/>
    <w:rsid w:val="00FD1249"/>
    <w:rsid w:val="00FE2AF0"/>
    <w:rsid w:val="00FF2BA9"/>
    <w:rsid w:val="00FF3F1E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7E56-5CA3-44D5-804F-41ADBE02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4</cp:revision>
  <cp:lastPrinted>2025-10-06T10:44:00Z</cp:lastPrinted>
  <dcterms:created xsi:type="dcterms:W3CDTF">2025-11-03T08:19:00Z</dcterms:created>
  <dcterms:modified xsi:type="dcterms:W3CDTF">2025-11-03T09:52:00Z</dcterms:modified>
</cp:coreProperties>
</file>