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E9C" w:rsidRPr="00E33852" w:rsidRDefault="00D17E9C" w:rsidP="00E3385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C1CF8">
        <w:rPr>
          <w:rFonts w:ascii="Times New Roman" w:hAnsi="Times New Roman" w:cs="Times New Roman"/>
          <w:sz w:val="24"/>
          <w:szCs w:val="24"/>
        </w:rPr>
        <w:t>Temeljem čl.</w:t>
      </w:r>
      <w:r>
        <w:rPr>
          <w:rFonts w:ascii="Times New Roman" w:hAnsi="Times New Roman" w:cs="Times New Roman"/>
          <w:sz w:val="24"/>
          <w:szCs w:val="24"/>
        </w:rPr>
        <w:t xml:space="preserve"> 6. Uredbe o kriterijima, mjerilima i postupcima financiranja i ugovaranja programa i projekata od interesa za opće dobro koje provode udruge</w:t>
      </w:r>
      <w:r w:rsidR="006D2072">
        <w:rPr>
          <w:rFonts w:ascii="Times New Roman" w:hAnsi="Times New Roman" w:cs="Times New Roman"/>
          <w:sz w:val="24"/>
          <w:szCs w:val="24"/>
        </w:rPr>
        <w:t xml:space="preserve"> („Narodne novine“ broj 26/15. i 37/21.)</w:t>
      </w:r>
      <w:r>
        <w:rPr>
          <w:rFonts w:ascii="Times New Roman" w:hAnsi="Times New Roman" w:cs="Times New Roman"/>
          <w:sz w:val="24"/>
          <w:szCs w:val="24"/>
        </w:rPr>
        <w:t>, članka 25</w:t>
      </w:r>
      <w:r w:rsidR="00E338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Statuta Grada Slatine </w:t>
      </w:r>
      <w:r w:rsidR="00E33852">
        <w:rPr>
          <w:rFonts w:ascii="Times-Roman" w:hAnsi="Times-Roman" w:cs="Times-Roman"/>
          <w:sz w:val="24"/>
          <w:szCs w:val="24"/>
        </w:rPr>
        <w:t>(„Službeni glasnik Grada Slatine“  broj 5/09, 5/10, 1/13 i 2/13 – pro</w:t>
      </w:r>
      <w:r w:rsidR="00E33852">
        <w:rPr>
          <w:rFonts w:ascii="TTE2425320t00" w:hAnsi="TTE2425320t00" w:cs="TTE2425320t00"/>
          <w:sz w:val="24"/>
          <w:szCs w:val="24"/>
        </w:rPr>
        <w:t>č</w:t>
      </w:r>
      <w:r w:rsidR="00E33852">
        <w:rPr>
          <w:rFonts w:ascii="Times-Roman" w:hAnsi="Times-Roman" w:cs="Times-Roman"/>
          <w:sz w:val="24"/>
          <w:szCs w:val="24"/>
        </w:rPr>
        <w:t>iš</w:t>
      </w:r>
      <w:r w:rsidR="00E33852">
        <w:rPr>
          <w:rFonts w:ascii="TTE2425320t00" w:hAnsi="TTE2425320t00" w:cs="TTE2425320t00"/>
          <w:sz w:val="24"/>
          <w:szCs w:val="24"/>
        </w:rPr>
        <w:t>ć</w:t>
      </w:r>
      <w:r w:rsidR="00E33852">
        <w:rPr>
          <w:rFonts w:ascii="Times-Roman" w:hAnsi="Times-Roman" w:cs="Times-Roman"/>
          <w:sz w:val="24"/>
          <w:szCs w:val="24"/>
        </w:rPr>
        <w:t>eni tekst</w:t>
      </w:r>
      <w:r w:rsidR="00773414">
        <w:rPr>
          <w:rFonts w:ascii="Times-Roman" w:hAnsi="Times-Roman" w:cs="Times-Roman"/>
          <w:sz w:val="24"/>
          <w:szCs w:val="24"/>
        </w:rPr>
        <w:t>,</w:t>
      </w:r>
      <w:r w:rsidR="00444ECE">
        <w:rPr>
          <w:rFonts w:ascii="Times-Roman" w:hAnsi="Times-Roman" w:cs="Times-Roman"/>
          <w:sz w:val="24"/>
          <w:szCs w:val="24"/>
        </w:rPr>
        <w:t xml:space="preserve"> 3/18.</w:t>
      </w:r>
      <w:r w:rsidR="006D2072">
        <w:rPr>
          <w:rFonts w:ascii="Times-Roman" w:hAnsi="Times-Roman" w:cs="Times-Roman"/>
          <w:sz w:val="24"/>
          <w:szCs w:val="24"/>
        </w:rPr>
        <w:t>,</w:t>
      </w:r>
      <w:r w:rsidR="00773414">
        <w:rPr>
          <w:rFonts w:ascii="Times-Roman" w:hAnsi="Times-Roman" w:cs="Times-Roman"/>
          <w:sz w:val="24"/>
          <w:szCs w:val="24"/>
        </w:rPr>
        <w:t xml:space="preserve"> 9/20.</w:t>
      </w:r>
      <w:r w:rsidR="006D2072">
        <w:rPr>
          <w:rFonts w:ascii="Times-Roman" w:hAnsi="Times-Roman" w:cs="Times-Roman"/>
          <w:sz w:val="24"/>
          <w:szCs w:val="24"/>
        </w:rPr>
        <w:t xml:space="preserve"> i 5/21.</w:t>
      </w:r>
      <w:r w:rsidR="00E33852">
        <w:rPr>
          <w:rFonts w:ascii="Times-Roman" w:hAnsi="Times-Roman" w:cs="Times-Roman"/>
          <w:sz w:val="24"/>
          <w:szCs w:val="24"/>
        </w:rPr>
        <w:t>),</w:t>
      </w:r>
      <w:r w:rsidR="00225CBF">
        <w:rPr>
          <w:rFonts w:ascii="Times New Roman" w:hAnsi="Times New Roman" w:cs="Times New Roman"/>
          <w:sz w:val="24"/>
          <w:szCs w:val="24"/>
        </w:rPr>
        <w:t xml:space="preserve"> i članka 13. Pravilnika Grada Slatine</w:t>
      </w:r>
      <w:r>
        <w:rPr>
          <w:rFonts w:ascii="Times New Roman" w:hAnsi="Times New Roman" w:cs="Times New Roman"/>
          <w:sz w:val="24"/>
          <w:szCs w:val="24"/>
        </w:rPr>
        <w:t xml:space="preserve"> o financiranju </w:t>
      </w:r>
      <w:r w:rsidR="00225CBF">
        <w:rPr>
          <w:rFonts w:ascii="Times New Roman" w:hAnsi="Times New Roman" w:cs="Times New Roman"/>
          <w:sz w:val="24"/>
          <w:szCs w:val="24"/>
        </w:rPr>
        <w:t xml:space="preserve">i ugovaranju </w:t>
      </w:r>
      <w:r>
        <w:rPr>
          <w:rFonts w:ascii="Times New Roman" w:hAnsi="Times New Roman" w:cs="Times New Roman"/>
          <w:sz w:val="24"/>
          <w:szCs w:val="24"/>
        </w:rPr>
        <w:t xml:space="preserve">programa i projekata </w:t>
      </w:r>
      <w:r w:rsidR="00225CBF">
        <w:rPr>
          <w:rFonts w:ascii="Times New Roman" w:hAnsi="Times New Roman" w:cs="Times New Roman"/>
          <w:sz w:val="24"/>
          <w:szCs w:val="24"/>
        </w:rPr>
        <w:t>udruga sredstvima proračuna Grada Slatine</w:t>
      </w:r>
      <w:r w:rsidR="008E01D4">
        <w:rPr>
          <w:rFonts w:ascii="Times New Roman" w:hAnsi="Times New Roman" w:cs="Times New Roman"/>
          <w:sz w:val="24"/>
          <w:szCs w:val="24"/>
        </w:rPr>
        <w:t xml:space="preserve"> </w:t>
      </w:r>
      <w:r w:rsidR="008E01D4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Grada Slatine“  br. 4/2019.)</w:t>
      </w:r>
      <w:r w:rsidR="00225CBF">
        <w:rPr>
          <w:rFonts w:ascii="Times New Roman" w:hAnsi="Times New Roman" w:cs="Times New Roman"/>
          <w:sz w:val="24"/>
          <w:szCs w:val="24"/>
        </w:rPr>
        <w:t>, Grad Slatina</w:t>
      </w:r>
      <w:r>
        <w:rPr>
          <w:rFonts w:ascii="Times New Roman" w:hAnsi="Times New Roman" w:cs="Times New Roman"/>
          <w:sz w:val="24"/>
          <w:szCs w:val="24"/>
        </w:rPr>
        <w:t xml:space="preserve"> objavljuje zatvoreni </w:t>
      </w:r>
    </w:p>
    <w:p w:rsidR="00D17E9C" w:rsidRDefault="00D17E9C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D17D12" w:rsidRDefault="00D17D12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D75366" w:rsidRPr="00115A29" w:rsidRDefault="00225CBF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NATJEČAJ</w:t>
      </w:r>
    </w:p>
    <w:p w:rsidR="00E76EA0" w:rsidRPr="00115A29" w:rsidRDefault="001A737C" w:rsidP="00E7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prijavu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225CB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projekata udruga </w:t>
      </w:r>
      <w:r w:rsidR="00E4750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područja socijalne skrbi i zdravstvene zaštite</w:t>
      </w:r>
    </w:p>
    <w:p w:rsidR="00D75366" w:rsidRPr="00115A29" w:rsidRDefault="00246112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5F506F" w:rsidRDefault="005F506F" w:rsidP="00D17D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PREDMET </w:t>
      </w:r>
      <w:r w:rsidR="009A39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E47501" w:rsidRDefault="009B25CE" w:rsidP="00E475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4750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25CBF" w:rsidRPr="00E47501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ovog Natječaja</w:t>
      </w:r>
      <w:r w:rsidR="00D75366" w:rsidRPr="00E475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prikupljanje pisanih prijedloga projekata </w:t>
      </w:r>
      <w:r w:rsidR="00E76EA0" w:rsidRPr="00E47501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</w:t>
      </w:r>
      <w:r w:rsidR="00E47501" w:rsidRPr="00E475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E475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 područja </w:t>
      </w:r>
      <w:r w:rsidR="00E47501" w:rsidRPr="00E475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socijalne skrbi i zdravstvene zaštite</w:t>
      </w:r>
      <w:r w:rsidR="00E475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područja Grada </w:t>
      </w:r>
      <w:r w:rsidR="00E475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Slatine za dodjelu bespovratnih 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sredstava u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godini.</w:t>
      </w:r>
    </w:p>
    <w:p w:rsidR="005F506F" w:rsidRPr="00BB6FFC" w:rsidRDefault="009B25CE" w:rsidP="00E4750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planiran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a vrijednost Natječaja</w:t>
      </w:r>
      <w:r w:rsidR="00A442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18.000,00 eura</w:t>
      </w:r>
      <w:r w:rsidR="00E76EA0">
        <w:rPr>
          <w:rFonts w:ascii="Times New Roman" w:eastAsia="Times New Roman" w:hAnsi="Times New Roman" w:cs="Times New Roman"/>
          <w:sz w:val="24"/>
          <w:szCs w:val="24"/>
          <w:lang w:eastAsia="hr-HR"/>
        </w:rPr>
        <w:t>, a financirat će se najviše 20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projekata. Najmanji iznos financijskih sredstava koji se može prijaviti i ugov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oriti po pojedinom projek</w:t>
      </w:r>
      <w:r w:rsidR="002E14FA">
        <w:rPr>
          <w:rFonts w:ascii="Times New Roman" w:eastAsia="Times New Roman" w:hAnsi="Times New Roman" w:cs="Times New Roman"/>
          <w:sz w:val="24"/>
          <w:szCs w:val="24"/>
          <w:lang w:eastAsia="hr-HR"/>
        </w:rPr>
        <w:t>tu je 1</w:t>
      </w:r>
      <w:r w:rsidR="00A4421D">
        <w:rPr>
          <w:rFonts w:ascii="Times New Roman" w:eastAsia="Times New Roman" w:hAnsi="Times New Roman" w:cs="Times New Roman"/>
          <w:sz w:val="24"/>
          <w:szCs w:val="24"/>
          <w:lang w:eastAsia="hr-HR"/>
        </w:rPr>
        <w:t>00,00 eura, a najveći 2.600,00 eura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E01D4" w:rsidRDefault="008E01D4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Default="0071097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Prijave se podnose u okviru sljedećih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područja:</w:t>
      </w:r>
    </w:p>
    <w:p w:rsidR="00E47501" w:rsidRDefault="00E47501" w:rsidP="00E47501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1. Zaštita mentalnog zdravlja </w:t>
      </w:r>
      <w:r w:rsidR="0071097B">
        <w:rPr>
          <w:sz w:val="23"/>
          <w:szCs w:val="23"/>
        </w:rPr>
        <w:t>i kreativni rad sa djecom i mladima</w:t>
      </w:r>
      <w:r>
        <w:rPr>
          <w:sz w:val="23"/>
          <w:szCs w:val="23"/>
        </w:rPr>
        <w:t xml:space="preserve">, </w:t>
      </w:r>
    </w:p>
    <w:p w:rsidR="0059309F" w:rsidRDefault="00E47501" w:rsidP="00E47501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2. Prevencija ranog i prekomjernog  pijenja alkohola </w:t>
      </w:r>
      <w:r w:rsidR="0059309F">
        <w:rPr>
          <w:sz w:val="23"/>
          <w:szCs w:val="23"/>
        </w:rPr>
        <w:t>te potpora liječenju alkoholičara</w:t>
      </w:r>
      <w:r w:rsidR="0059309F" w:rsidRPr="0059309F">
        <w:rPr>
          <w:sz w:val="23"/>
          <w:szCs w:val="23"/>
        </w:rPr>
        <w:t xml:space="preserve"> </w:t>
      </w:r>
      <w:r w:rsidR="0059309F">
        <w:rPr>
          <w:sz w:val="23"/>
          <w:szCs w:val="23"/>
        </w:rPr>
        <w:t>kroz</w:t>
      </w:r>
    </w:p>
    <w:p w:rsidR="00E47501" w:rsidRDefault="0059309F" w:rsidP="00E47501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   nove kreativne pristupe</w:t>
      </w:r>
      <w:r w:rsidR="00E47501">
        <w:rPr>
          <w:sz w:val="23"/>
          <w:szCs w:val="23"/>
        </w:rPr>
        <w:t xml:space="preserve">, </w:t>
      </w:r>
    </w:p>
    <w:p w:rsidR="00E47501" w:rsidRDefault="00E47501" w:rsidP="00E47501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3. Podrška obiteljima u </w:t>
      </w:r>
      <w:r w:rsidR="0059309F">
        <w:rPr>
          <w:sz w:val="23"/>
          <w:szCs w:val="23"/>
        </w:rPr>
        <w:t xml:space="preserve">životnim </w:t>
      </w:r>
      <w:r>
        <w:rPr>
          <w:sz w:val="23"/>
          <w:szCs w:val="23"/>
        </w:rPr>
        <w:t>teškoćama</w:t>
      </w:r>
      <w:r w:rsidR="00D17D12">
        <w:rPr>
          <w:sz w:val="23"/>
          <w:szCs w:val="23"/>
        </w:rPr>
        <w:t xml:space="preserve"> i obiteljima s većim brojem djece</w:t>
      </w:r>
      <w:r>
        <w:rPr>
          <w:sz w:val="23"/>
          <w:szCs w:val="23"/>
        </w:rPr>
        <w:t xml:space="preserve">, </w:t>
      </w:r>
    </w:p>
    <w:p w:rsidR="0071097B" w:rsidRDefault="00E47501" w:rsidP="0071097B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4. Senzibiliziranje javnosti za problemat</w:t>
      </w:r>
      <w:r w:rsidR="0059309F">
        <w:rPr>
          <w:sz w:val="23"/>
          <w:szCs w:val="23"/>
        </w:rPr>
        <w:t>iku slijepih i osoba s invaliditetom</w:t>
      </w:r>
      <w:r>
        <w:rPr>
          <w:sz w:val="23"/>
          <w:szCs w:val="23"/>
        </w:rPr>
        <w:t xml:space="preserve"> </w:t>
      </w:r>
      <w:r w:rsidR="0059309F">
        <w:rPr>
          <w:sz w:val="23"/>
          <w:szCs w:val="23"/>
        </w:rPr>
        <w:t>te</w:t>
      </w:r>
      <w:r>
        <w:rPr>
          <w:sz w:val="23"/>
          <w:szCs w:val="23"/>
        </w:rPr>
        <w:t xml:space="preserve"> poboljšanje</w:t>
      </w:r>
    </w:p>
    <w:p w:rsidR="00E47501" w:rsidRDefault="0071097B" w:rsidP="0071097B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E4750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</w:t>
      </w:r>
      <w:r w:rsidR="00E47501">
        <w:rPr>
          <w:sz w:val="23"/>
          <w:szCs w:val="23"/>
        </w:rPr>
        <w:t>kvalitete njihovog ž</w:t>
      </w:r>
      <w:r>
        <w:rPr>
          <w:sz w:val="23"/>
          <w:szCs w:val="23"/>
        </w:rPr>
        <w:t>ivljenja,</w:t>
      </w:r>
      <w:r w:rsidR="00E47501">
        <w:rPr>
          <w:sz w:val="23"/>
          <w:szCs w:val="23"/>
        </w:rPr>
        <w:t xml:space="preserve"> </w:t>
      </w:r>
    </w:p>
    <w:p w:rsidR="0071097B" w:rsidRDefault="00E47501" w:rsidP="0071097B">
      <w:pPr>
        <w:pStyle w:val="Default"/>
        <w:ind w:left="720"/>
        <w:rPr>
          <w:sz w:val="23"/>
          <w:szCs w:val="23"/>
        </w:rPr>
      </w:pPr>
      <w:r w:rsidRPr="0071097B">
        <w:rPr>
          <w:sz w:val="23"/>
          <w:szCs w:val="23"/>
        </w:rPr>
        <w:t>5. Senzibiliziranje javnosti za problematiku starijih osoba i poboljšanje kvalitete njihovog</w:t>
      </w:r>
    </w:p>
    <w:p w:rsidR="00E47501" w:rsidRPr="0071097B" w:rsidRDefault="0071097B" w:rsidP="0071097B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E47501" w:rsidRPr="0071097B">
        <w:rPr>
          <w:sz w:val="23"/>
          <w:szCs w:val="23"/>
        </w:rPr>
        <w:t xml:space="preserve"> ž</w:t>
      </w:r>
      <w:r>
        <w:rPr>
          <w:sz w:val="23"/>
          <w:szCs w:val="23"/>
        </w:rPr>
        <w:t>ivljenja,</w:t>
      </w:r>
      <w:r w:rsidR="00E47501" w:rsidRPr="0071097B">
        <w:rPr>
          <w:sz w:val="23"/>
          <w:szCs w:val="23"/>
        </w:rPr>
        <w:t xml:space="preserve"> </w:t>
      </w:r>
    </w:p>
    <w:p w:rsidR="00E47501" w:rsidRPr="0071097B" w:rsidRDefault="0059309F" w:rsidP="00D17D12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6. P</w:t>
      </w:r>
      <w:r w:rsidR="00E47501" w:rsidRPr="0071097B">
        <w:rPr>
          <w:sz w:val="23"/>
          <w:szCs w:val="23"/>
        </w:rPr>
        <w:t xml:space="preserve">rogrami zdravog načina življenja i prevencija nastanka bolesti </w:t>
      </w:r>
    </w:p>
    <w:p w:rsidR="00BB6FFC" w:rsidRDefault="00BB6FFC" w:rsidP="00D17D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17D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PRIJAVITELJI PROJEKATA</w:t>
      </w:r>
    </w:p>
    <w:p w:rsidR="00083B5F" w:rsidRPr="00115A29" w:rsidRDefault="009B25CE" w:rsidP="00083B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Pod prijaviteljim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a projekta na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podrazumijevaju se organizacije civilnog društva</w:t>
      </w:r>
      <w:r w:rsidR="00083B5F">
        <w:rPr>
          <w:rFonts w:ascii="Times New Roman" w:eastAsia="Times New Roman" w:hAnsi="Times New Roman" w:cs="Times New Roman"/>
          <w:sz w:val="24"/>
          <w:szCs w:val="24"/>
          <w:lang w:eastAsia="hr-HR"/>
        </w:rPr>
        <w:t>, nevladine i neprofitne udruge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registrirane prema Zakonu o udrugama čije je primarno d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jelovanje usmjereno na područje </w:t>
      </w:r>
      <w:r w:rsidR="00083B5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socijalne skrbi i zdravstvene zaštite</w:t>
      </w:r>
      <w:r w:rsidR="00083B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koje </w:t>
      </w:r>
      <w:r w:rsidR="00083B5F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prijavljeno sjedište na području Grada Slatine</w:t>
      </w:r>
      <w:r w:rsidR="00083B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i udruge</w:t>
      </w:r>
      <w:r w:rsidR="00083B5F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83B5F" w:rsidRPr="00083B5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socijalne skrbi i zdravstvene zaštite</w:t>
      </w:r>
      <w:r w:rsidR="00083B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83B5F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koje imaju sjedište u Virovitičko-podravskoj županiji a okupljaju članstvo s područja </w:t>
      </w:r>
      <w:r w:rsidR="00083B5F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083B5F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rada Slatine.</w:t>
      </w:r>
    </w:p>
    <w:p w:rsidR="00083B5F" w:rsidRDefault="00083B5F" w:rsidP="00083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8E01D4" w:rsidRDefault="008E01D4" w:rsidP="00083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8E01D4" w:rsidRDefault="008E01D4" w:rsidP="00083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8E01D4" w:rsidRDefault="008E01D4" w:rsidP="00083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37011" w:rsidRDefault="00737011" w:rsidP="00083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56735E" w:rsidP="00083B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Na ovaj natječaj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NE mogu se prijaviti:</w:t>
      </w:r>
    </w:p>
    <w:p w:rsidR="00D75366" w:rsidRPr="00115A29" w:rsidRDefault="00D75366" w:rsidP="00083B5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nisu upisane u Registar neprofitnih organizacija i Registar udruga Republike Hrvatske,</w:t>
      </w:r>
    </w:p>
    <w:p w:rsidR="00D75366" w:rsidRPr="00083B5F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čije primarno djelovanje nije usmjere</w:t>
      </w:r>
      <w:r w:rsidR="00083B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 na područje </w:t>
      </w:r>
      <w:r w:rsidR="00083B5F" w:rsidRPr="00083B5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socijalne skrbi i zdravstvene zaštite</w:t>
      </w:r>
      <w:r w:rsidRPr="00083B5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BD3133" w:rsidRPr="00115A29" w:rsidRDefault="00BD3133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ogranci ili podružnice čiji viši organizacijski oblici imaju sjedište na području Grada Slatine, 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prijavljuju aktivnosti koje nisu prihvatljive za financiranje u skladu s Uputama za prijavitelje.</w:t>
      </w:r>
    </w:p>
    <w:p w:rsidR="008E01D4" w:rsidRDefault="008E01D4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UVJETI ZA PRIJAVU NA </w:t>
      </w:r>
      <w:r w:rsidR="0056735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</w:t>
      </w:r>
    </w:p>
    <w:p w:rsidR="00D75366" w:rsidRPr="00115A29" w:rsidRDefault="00C763C7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se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rijavljuju na 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moraju ispunjavati slijedeće uvjete: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Statutom su se opredijelile za obavljanje djelatnosti i aktivnosti koje su predmet financiranja i kojima promiču uvjerenja i ciljeve koji nisu u suprotnosti s Ustavom i zakonom,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uredno su ispunile obveze iz prethodno sklopljenih ugovora o financiranju iz proračuna Grada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drugih javnih izvora,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nemaju dugovanja s osnove plaćanja doprinosa za mirovinsko i zdravstveno osiguranje i plaćanje poreza te drugih davanja prema državi ili gradskom proračunu,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protiv osobe ovlaštene za zastupanje </w:t>
      </w:r>
      <w:r w:rsidR="008E01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voditelja projekta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 vodi se kazneni postupak i nije pravomoćno osuđena za kaznena djela,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zadovoljavajuće organizacijske kapacitete i ljudske resurse za provedbu projekta,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uređ</w:t>
      </w:r>
      <w:r w:rsidR="00C631A1">
        <w:rPr>
          <w:rFonts w:ascii="Times New Roman" w:eastAsia="Times New Roman" w:hAnsi="Times New Roman" w:cs="Times New Roman"/>
          <w:sz w:val="24"/>
          <w:szCs w:val="24"/>
          <w:lang w:eastAsia="hr-HR"/>
        </w:rPr>
        <w:t>en sustav prikupljanja članarine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071969" w:rsidRPr="00184BC3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kvalitetno su sastavile i pravovremeno predale cjeloviti prijedlog projekta na oc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jenjivanje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184BC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Jedan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 može na ovaj Natječaj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prijaviti najviše 2 projekta.</w:t>
      </w:r>
    </w:p>
    <w:p w:rsidR="00184BC3" w:rsidRDefault="00184BC3" w:rsidP="00184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0719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OBVEZNA DOKUMENTACIJA PRIJAVE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Prijavitelji dokumentaciju dostavljaju u papirnatom obliku, a ista mora sadržavati: </w:t>
      </w:r>
    </w:p>
    <w:p w:rsidR="00D75366" w:rsidRPr="00115A29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opi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sni obrazac za prijavu projekta-OPU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7734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D75366" w:rsidRPr="00115A29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proračuna projekta 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-PRU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7734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D75366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udruga RH ili Rješenje o upisu u Registar udruga RH (preslika),</w:t>
      </w:r>
    </w:p>
    <w:p w:rsidR="00115A29" w:rsidRPr="00115A29" w:rsidRDefault="00115A29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neprofitnih organizacija,</w:t>
      </w:r>
    </w:p>
    <w:p w:rsidR="00D75366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ovjerenog Statuta udruge</w:t>
      </w:r>
      <w:r w:rsidR="008E3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(ako se isti ne može vidjeti u Registru udruga)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816EC5" w:rsidRPr="00115A29" w:rsidRDefault="00816EC5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Izjave o nepostojanju dvostrukog financiranja,</w:t>
      </w:r>
    </w:p>
    <w:p w:rsidR="00D75366" w:rsidRPr="00115A29" w:rsidRDefault="00D75366" w:rsidP="00184BC3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Izjave o partnerstvu, potpisan i </w:t>
      </w:r>
      <w:r w:rsidR="007734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</w:t>
      </w:r>
      <w:r w:rsidR="00773414">
        <w:rPr>
          <w:rFonts w:ascii="Times New Roman" w:eastAsia="Times New Roman" w:hAnsi="Times New Roman" w:cs="Times New Roman"/>
          <w:sz w:val="24"/>
          <w:szCs w:val="24"/>
          <w:lang w:eastAsia="hr-HR"/>
        </w:rPr>
        <w:t>ren od strane nositelja projekta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svih partnera na projektu (ukoliko se projekt provodi u partnerstvu)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37011" w:rsidRDefault="00737011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Za Partnera/e: (ukoliko se projekt provodi u partnerstvu)</w:t>
      </w:r>
    </w:p>
    <w:p w:rsidR="00D75366" w:rsidRPr="00115A29" w:rsidRDefault="00D75366" w:rsidP="00D7536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dokaz o pravnoj osobnosti partnera (Izvadak ili Rješenje o upisu u Registar udruga RH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izvadak iz Registra neprofitnih organizacija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projekt udruge bude pozitivno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ocijenjen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prije potpisivanj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a Ugovora davatelj sredstava može od udruge zatražiti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Uvjerenje o nekažnjavanju (dokument kojim se potvrđuje da osoba ovlaštena za zastupanje udruge i voditelji projekta podnositelja i partnera nisu kažnjavani) ne starije od 6 mjeseci,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potvrdu Porezne uprave o stanju javnog dugovanja za prijavitelja i partnere (ne smije postojati javno  dugovanje) ne stariju od 30 dana.</w:t>
      </w:r>
    </w:p>
    <w:p w:rsidR="00071969" w:rsidRDefault="00071969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NAČIN PRIJAVE</w:t>
      </w:r>
    </w:p>
    <w:p w:rsidR="00115A29" w:rsidRDefault="00816EC5" w:rsidP="00115A2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projekta mora sadržavati svu dokumentaciju iz ov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Udruge projekte moraju prijaviti na 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propisani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 obrasc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ima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popunjeni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m n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računalu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75366" w:rsidRPr="00115A29" w:rsidRDefault="00D75366" w:rsidP="00115A2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za prijavu mogu se dobiti 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  ili</w:t>
      </w:r>
      <w:r w:rsidR="001746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 Stručnoj službi Grada Slatine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Odsjeku za 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opće poslove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(zgrada </w:t>
      </w:r>
      <w:r w:rsidR="00AF49F9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gradske uprave, ured br. 11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 Sva pita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nja u vezi s ovim Natječajem</w:t>
      </w:r>
      <w:r w:rsidR="001746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mogu se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tijekom njeg</w:t>
      </w:r>
      <w:r w:rsidR="00A4421D">
        <w:rPr>
          <w:rFonts w:ascii="Times New Roman" w:eastAsia="Times New Roman" w:hAnsi="Times New Roman" w:cs="Times New Roman"/>
          <w:sz w:val="24"/>
          <w:szCs w:val="24"/>
          <w:lang w:eastAsia="hr-HR"/>
        </w:rPr>
        <w:t>ova traj</w:t>
      </w:r>
      <w:r w:rsidR="00737011">
        <w:rPr>
          <w:rFonts w:ascii="Times New Roman" w:eastAsia="Times New Roman" w:hAnsi="Times New Roman" w:cs="Times New Roman"/>
          <w:sz w:val="24"/>
          <w:szCs w:val="24"/>
          <w:lang w:eastAsia="hr-HR"/>
        </w:rPr>
        <w:t>anja, a najkasnije do 02.02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.2024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370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bookmarkStart w:id="0" w:name="_GoBack"/>
      <w:bookmarkEnd w:id="0"/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postaviti na e-mail: </w:t>
      </w:r>
      <w:hyperlink r:id="rId6" w:history="1">
        <w:r w:rsidR="0069717B" w:rsidRPr="00115A29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gradska.uprava@slatina.hr</w:t>
        </w:r>
      </w:hyperlink>
      <w:r w:rsidR="009B7668" w:rsidRPr="00115A29">
        <w:rPr>
          <w:sz w:val="24"/>
          <w:szCs w:val="24"/>
        </w:rPr>
        <w:t>.</w:t>
      </w:r>
    </w:p>
    <w:p w:rsidR="00D75366" w:rsidRPr="00115A29" w:rsidRDefault="00816EC5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podnose se u roku od 30 dana od dana objave, zaključno s </w:t>
      </w:r>
      <w:r w:rsidR="004F6F04">
        <w:rPr>
          <w:rFonts w:ascii="Times New Roman" w:eastAsia="Times New Roman" w:hAnsi="Times New Roman" w:cs="Times New Roman"/>
          <w:sz w:val="24"/>
          <w:szCs w:val="24"/>
          <w:lang w:eastAsia="hr-HR"/>
        </w:rPr>
        <w:t>danom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4611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A4421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="004F6F0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24611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Smatrat će se da je prijava zaprimljena u roku, ako je na poštanskom žigu n</w:t>
      </w:r>
      <w:r w:rsidR="007734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prijavi naznačen 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najkasnije 25</w:t>
      </w:r>
      <w:r w:rsidR="004F6F0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ili ako je prijava dostavljena dostavo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ili osobno 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pisarnicu Grada Slatine, Trg svetog Josipa 10, 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najkasnije 2</w:t>
      </w:r>
      <w:r w:rsidR="00A442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veljače 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14,00 sati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75445" w:rsidRDefault="00C7544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D1D7A" w:rsidRPr="006D1D7A" w:rsidRDefault="0056735E" w:rsidP="006D1D7A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Prijavu na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treba dostaviti putem pošte ili osobno u zatvorenoj omotnici s naznakom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„PRIJAVA NA NATJEČAJ</w:t>
      </w:r>
      <w:r w:rsidR="009A39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– za financiranje progr</w:t>
      </w:r>
      <w:r w:rsidR="0007196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ama i projekata udruga iz područja socijalne skrbi i zdravstvene zaštite</w:t>
      </w:r>
      <w:r w:rsidR="006D1D7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6D1D7A" w:rsidRPr="009918E8"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  <w:t>– NE OTVARAJ“</w:t>
      </w:r>
    </w:p>
    <w:p w:rsidR="0056735E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na adresu:</w:t>
      </w:r>
    </w:p>
    <w:p w:rsidR="00D75366" w:rsidRPr="00115A29" w:rsidRDefault="00D75366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GRAD </w:t>
      </w:r>
      <w:r w:rsidR="0069717B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Trg svetog Josipa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1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0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33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0 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Nepravovremene i nepotpune prijave te prijave koje nisu u skladu s Uputama za pr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ijavitelje i ovim Natječajem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neće se uzimati na razmatranje.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184BC3" w:rsidRDefault="00184BC3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ROK I NAČIN OBJAVE REZULTATA  </w:t>
      </w:r>
      <w:r w:rsidR="00C7544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Postupak ispravnosti kontrole pristiglih prijava provo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 nadležna tijela Grada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dodjeli i visini financijske potpore odlučuje 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 </w:t>
      </w:r>
      <w:r w:rsidR="00246112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246112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prijedloga Povj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erenstva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 ocjenjivanje pristiglih programa i projekata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roku od 45 dana računajući od zadnjeg dana za predaju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prijedloga po ovom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Rezultati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bit će objavljeni n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</w:t>
      </w:r>
      <w:r w:rsidR="0021665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A7CC5" w:rsidRDefault="00FA7CC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PRAVO PRIGOVORA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Udruga koja je sudjelovala u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podnijeti prigovor na odluku o odabiru projekta. Prigovor se podnosi 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zamjeniku </w:t>
      </w:r>
      <w:r w:rsidR="00246112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246112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 roku od osam dana od dan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objave rezultata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mrežnoj stranici Grada</w:t>
      </w:r>
      <w:r w:rsidR="006D1914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prigovoru odlučuje 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 </w:t>
      </w:r>
      <w:r w:rsidR="00246112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75445" w:rsidRDefault="00C7544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POTPISIVANJE UGOVORA</w:t>
      </w:r>
    </w:p>
    <w:p w:rsidR="00D75366" w:rsidRPr="00115A29" w:rsidRDefault="006D1914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 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 udrugama kojima se odobri financijska potpora sklopiti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Ugovor o korištenju sred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stava iz Proračuna Grada Slatine</w:t>
      </w:r>
      <w:r w:rsidR="006D207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202</w:t>
      </w:r>
      <w:r w:rsidR="0024611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Detaljne informacije o ciljevima i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prioritetima ovog Natječaja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njegovoj ukupnoj vrijednosti i planiranim iznosima, ostalim uvjetima za prijavu, objavi rezultata možete pronaći u dokumentu pod nazivom 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Upute za prijavitelje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46112" w:rsidRPr="00115A29" w:rsidRDefault="0020613B" w:rsidP="002461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402-03/24-01/5</w:t>
      </w:r>
      <w:r w:rsidR="00246112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URBROJ: 2189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>-2-03-01/01-24-1</w:t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461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46112" w:rsidRPr="00115A29" w:rsidRDefault="00246112" w:rsidP="002461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Slatina, 26. siječanj 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:rsidR="00246112" w:rsidRDefault="00246112" w:rsidP="002461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112" w:rsidRDefault="00246112" w:rsidP="002461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6112" w:rsidRDefault="00246112" w:rsidP="00246112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ZAMJENIK GRADONAČELNIKA KOJI OBNAŠA</w:t>
      </w:r>
    </w:p>
    <w:p w:rsidR="00246112" w:rsidRDefault="00246112" w:rsidP="002461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DUŽNOST GRADONAČELNIKA</w:t>
      </w:r>
    </w:p>
    <w:p w:rsidR="00246112" w:rsidRDefault="00246112" w:rsidP="00246112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46112" w:rsidRDefault="00246112" w:rsidP="00246112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Ilija Nikolić</w:t>
      </w:r>
    </w:p>
    <w:p w:rsidR="003F2B00" w:rsidRPr="0020613B" w:rsidRDefault="003F2B00" w:rsidP="00246112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2B00" w:rsidRPr="0020613B" w:rsidSect="001F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25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B438C"/>
    <w:multiLevelType w:val="multilevel"/>
    <w:tmpl w:val="3080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850CF"/>
    <w:multiLevelType w:val="multilevel"/>
    <w:tmpl w:val="BEAC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771126"/>
    <w:multiLevelType w:val="multilevel"/>
    <w:tmpl w:val="2304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D92687"/>
    <w:multiLevelType w:val="multilevel"/>
    <w:tmpl w:val="DA1E6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F4B94"/>
    <w:multiLevelType w:val="multilevel"/>
    <w:tmpl w:val="4EAE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C5A15"/>
    <w:multiLevelType w:val="multilevel"/>
    <w:tmpl w:val="2EE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575DD6"/>
    <w:multiLevelType w:val="multilevel"/>
    <w:tmpl w:val="3C48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2B1065"/>
    <w:multiLevelType w:val="hybridMultilevel"/>
    <w:tmpl w:val="620278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66"/>
    <w:rsid w:val="00071969"/>
    <w:rsid w:val="00083B5F"/>
    <w:rsid w:val="000A45AC"/>
    <w:rsid w:val="00115A29"/>
    <w:rsid w:val="00120266"/>
    <w:rsid w:val="00134946"/>
    <w:rsid w:val="00161662"/>
    <w:rsid w:val="001746FE"/>
    <w:rsid w:val="00184BC3"/>
    <w:rsid w:val="001A737C"/>
    <w:rsid w:val="001B1B19"/>
    <w:rsid w:val="001E0FD9"/>
    <w:rsid w:val="001F1A06"/>
    <w:rsid w:val="0020613B"/>
    <w:rsid w:val="0021665B"/>
    <w:rsid w:val="00225CBF"/>
    <w:rsid w:val="00246112"/>
    <w:rsid w:val="002E14FA"/>
    <w:rsid w:val="003574D7"/>
    <w:rsid w:val="003F2B00"/>
    <w:rsid w:val="00444ECE"/>
    <w:rsid w:val="00480A84"/>
    <w:rsid w:val="004904F9"/>
    <w:rsid w:val="004E6398"/>
    <w:rsid w:val="004F6F04"/>
    <w:rsid w:val="005146CC"/>
    <w:rsid w:val="00541842"/>
    <w:rsid w:val="0056735E"/>
    <w:rsid w:val="0057641F"/>
    <w:rsid w:val="0059309F"/>
    <w:rsid w:val="005F506F"/>
    <w:rsid w:val="006007C1"/>
    <w:rsid w:val="006064C6"/>
    <w:rsid w:val="00623687"/>
    <w:rsid w:val="0069717B"/>
    <w:rsid w:val="006A5DCB"/>
    <w:rsid w:val="006B0C82"/>
    <w:rsid w:val="006B6DD4"/>
    <w:rsid w:val="006D1914"/>
    <w:rsid w:val="006D1D7A"/>
    <w:rsid w:val="006D2072"/>
    <w:rsid w:val="0071097B"/>
    <w:rsid w:val="00715503"/>
    <w:rsid w:val="00737011"/>
    <w:rsid w:val="00773414"/>
    <w:rsid w:val="007A07C6"/>
    <w:rsid w:val="007A2467"/>
    <w:rsid w:val="00816EC5"/>
    <w:rsid w:val="008E01D4"/>
    <w:rsid w:val="008E37F5"/>
    <w:rsid w:val="008F3E3E"/>
    <w:rsid w:val="009A39B1"/>
    <w:rsid w:val="009B25CE"/>
    <w:rsid w:val="009B7668"/>
    <w:rsid w:val="00A4421D"/>
    <w:rsid w:val="00AF49F9"/>
    <w:rsid w:val="00AF583D"/>
    <w:rsid w:val="00B00251"/>
    <w:rsid w:val="00BB6FFC"/>
    <w:rsid w:val="00BD3133"/>
    <w:rsid w:val="00BF5FCA"/>
    <w:rsid w:val="00C631A1"/>
    <w:rsid w:val="00C73340"/>
    <w:rsid w:val="00C75445"/>
    <w:rsid w:val="00C763C7"/>
    <w:rsid w:val="00D17D12"/>
    <w:rsid w:val="00D17E9C"/>
    <w:rsid w:val="00D20DDB"/>
    <w:rsid w:val="00D675DB"/>
    <w:rsid w:val="00D75366"/>
    <w:rsid w:val="00DB6881"/>
    <w:rsid w:val="00DC0990"/>
    <w:rsid w:val="00E33852"/>
    <w:rsid w:val="00E47501"/>
    <w:rsid w:val="00E503D3"/>
    <w:rsid w:val="00E76EA0"/>
    <w:rsid w:val="00EE2043"/>
    <w:rsid w:val="00F45B89"/>
    <w:rsid w:val="00FA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72E7C-7024-46BF-8D2C-AE00CB0F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A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D75366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D75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7536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15A29"/>
    <w:pPr>
      <w:ind w:left="720"/>
      <w:contextualSpacing/>
    </w:pPr>
  </w:style>
  <w:style w:type="paragraph" w:customStyle="1" w:styleId="Default">
    <w:name w:val="Default"/>
    <w:rsid w:val="005F5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6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6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6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dska.uprava@slatin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408EA-1C19-4800-9C3C-BBB67C73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Krešimir Štimac</cp:lastModifiedBy>
  <cp:revision>3</cp:revision>
  <cp:lastPrinted>2022-02-03T09:06:00Z</cp:lastPrinted>
  <dcterms:created xsi:type="dcterms:W3CDTF">2024-01-24T12:36:00Z</dcterms:created>
  <dcterms:modified xsi:type="dcterms:W3CDTF">2024-01-25T06:08:00Z</dcterms:modified>
</cp:coreProperties>
</file>