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E9C" w:rsidRPr="00E33852" w:rsidRDefault="00D17E9C" w:rsidP="00E3385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8C1CF8">
        <w:rPr>
          <w:rFonts w:ascii="Times New Roman" w:hAnsi="Times New Roman" w:cs="Times New Roman"/>
          <w:sz w:val="24"/>
          <w:szCs w:val="24"/>
        </w:rPr>
        <w:t>Temeljem čl.</w:t>
      </w:r>
      <w:r>
        <w:rPr>
          <w:rFonts w:ascii="Times New Roman" w:hAnsi="Times New Roman" w:cs="Times New Roman"/>
          <w:sz w:val="24"/>
          <w:szCs w:val="24"/>
        </w:rPr>
        <w:t xml:space="preserve"> 6. Uredbe o kriterijima, mjerilima i postupcima financiranja i ugovaranja programa i projekata od interesa za opće dobro koje provode udruge</w:t>
      </w:r>
      <w:r w:rsidR="006B7A06">
        <w:rPr>
          <w:rFonts w:ascii="Times New Roman" w:hAnsi="Times New Roman" w:cs="Times New Roman"/>
          <w:sz w:val="24"/>
          <w:szCs w:val="24"/>
        </w:rPr>
        <w:t xml:space="preserve"> („Narodne novine“ broj 26/15. i 37/21.)</w:t>
      </w:r>
      <w:r>
        <w:rPr>
          <w:rFonts w:ascii="Times New Roman" w:hAnsi="Times New Roman" w:cs="Times New Roman"/>
          <w:sz w:val="24"/>
          <w:szCs w:val="24"/>
        </w:rPr>
        <w:t>, članka 25</w:t>
      </w:r>
      <w:r w:rsidR="00E338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Statuta Grada Slatine </w:t>
      </w:r>
      <w:r w:rsidR="00E33852">
        <w:rPr>
          <w:rFonts w:ascii="Times-Roman" w:hAnsi="Times-Roman" w:cs="Times-Roman"/>
          <w:sz w:val="24"/>
          <w:szCs w:val="24"/>
        </w:rPr>
        <w:t>(„Službeni glasnik Grada Slatine“  broj 5/09, 5/10, 1/13 i 2/13 – pro</w:t>
      </w:r>
      <w:r w:rsidR="00E33852">
        <w:rPr>
          <w:rFonts w:ascii="TTE2425320t00" w:hAnsi="TTE2425320t00" w:cs="TTE2425320t00"/>
          <w:sz w:val="24"/>
          <w:szCs w:val="24"/>
        </w:rPr>
        <w:t>č</w:t>
      </w:r>
      <w:r w:rsidR="00E33852">
        <w:rPr>
          <w:rFonts w:ascii="Times-Roman" w:hAnsi="Times-Roman" w:cs="Times-Roman"/>
          <w:sz w:val="24"/>
          <w:szCs w:val="24"/>
        </w:rPr>
        <w:t>iš</w:t>
      </w:r>
      <w:r w:rsidR="00E33852">
        <w:rPr>
          <w:rFonts w:ascii="TTE2425320t00" w:hAnsi="TTE2425320t00" w:cs="TTE2425320t00"/>
          <w:sz w:val="24"/>
          <w:szCs w:val="24"/>
        </w:rPr>
        <w:t>ć</w:t>
      </w:r>
      <w:r w:rsidR="00E33852">
        <w:rPr>
          <w:rFonts w:ascii="Times-Roman" w:hAnsi="Times-Roman" w:cs="Times-Roman"/>
          <w:sz w:val="24"/>
          <w:szCs w:val="24"/>
        </w:rPr>
        <w:t>eni tekst</w:t>
      </w:r>
      <w:r w:rsidR="00403B85">
        <w:rPr>
          <w:rFonts w:ascii="Times-Roman" w:hAnsi="Times-Roman" w:cs="Times-Roman"/>
          <w:sz w:val="24"/>
          <w:szCs w:val="24"/>
        </w:rPr>
        <w:t xml:space="preserve">, </w:t>
      </w:r>
      <w:r w:rsidR="0034431D">
        <w:rPr>
          <w:rFonts w:ascii="Times-Roman" w:hAnsi="Times-Roman" w:cs="Times-Roman"/>
          <w:sz w:val="24"/>
          <w:szCs w:val="24"/>
        </w:rPr>
        <w:t xml:space="preserve"> 3/18.</w:t>
      </w:r>
      <w:r w:rsidR="006B7A06">
        <w:rPr>
          <w:rFonts w:ascii="Times-Roman" w:hAnsi="Times-Roman" w:cs="Times-Roman"/>
          <w:sz w:val="24"/>
          <w:szCs w:val="24"/>
        </w:rPr>
        <w:t xml:space="preserve">, </w:t>
      </w:r>
      <w:r w:rsidR="00403B85">
        <w:rPr>
          <w:rFonts w:ascii="Times-Roman" w:hAnsi="Times-Roman" w:cs="Times-Roman"/>
          <w:sz w:val="24"/>
          <w:szCs w:val="24"/>
        </w:rPr>
        <w:t>9/20.</w:t>
      </w:r>
      <w:r w:rsidR="006B7A06">
        <w:rPr>
          <w:rFonts w:ascii="Times-Roman" w:hAnsi="Times-Roman" w:cs="Times-Roman"/>
          <w:sz w:val="24"/>
          <w:szCs w:val="24"/>
        </w:rPr>
        <w:t xml:space="preserve"> i 5/21.</w:t>
      </w:r>
      <w:r w:rsidR="00E33852">
        <w:rPr>
          <w:rFonts w:ascii="Times-Roman" w:hAnsi="Times-Roman" w:cs="Times-Roman"/>
          <w:sz w:val="24"/>
          <w:szCs w:val="24"/>
        </w:rPr>
        <w:t>),</w:t>
      </w:r>
      <w:r w:rsidR="00225CBF">
        <w:rPr>
          <w:rFonts w:ascii="Times New Roman" w:hAnsi="Times New Roman" w:cs="Times New Roman"/>
          <w:sz w:val="24"/>
          <w:szCs w:val="24"/>
        </w:rPr>
        <w:t xml:space="preserve"> i članka 13. Pravilnika Grada Slatine</w:t>
      </w:r>
      <w:r>
        <w:rPr>
          <w:rFonts w:ascii="Times New Roman" w:hAnsi="Times New Roman" w:cs="Times New Roman"/>
          <w:sz w:val="24"/>
          <w:szCs w:val="24"/>
        </w:rPr>
        <w:t xml:space="preserve"> o financiranju </w:t>
      </w:r>
      <w:r w:rsidR="00225CBF">
        <w:rPr>
          <w:rFonts w:ascii="Times New Roman" w:hAnsi="Times New Roman" w:cs="Times New Roman"/>
          <w:sz w:val="24"/>
          <w:szCs w:val="24"/>
        </w:rPr>
        <w:t xml:space="preserve">i ugovaranju </w:t>
      </w:r>
      <w:r>
        <w:rPr>
          <w:rFonts w:ascii="Times New Roman" w:hAnsi="Times New Roman" w:cs="Times New Roman"/>
          <w:sz w:val="24"/>
          <w:szCs w:val="24"/>
        </w:rPr>
        <w:t xml:space="preserve">programa i projekata </w:t>
      </w:r>
      <w:r w:rsidR="00225CBF">
        <w:rPr>
          <w:rFonts w:ascii="Times New Roman" w:hAnsi="Times New Roman" w:cs="Times New Roman"/>
          <w:sz w:val="24"/>
          <w:szCs w:val="24"/>
        </w:rPr>
        <w:t>udruga sredstvima proračuna Grada Slatine</w:t>
      </w:r>
      <w:r w:rsidR="00C849D1">
        <w:rPr>
          <w:rFonts w:ascii="Times New Roman" w:hAnsi="Times New Roman" w:cs="Times New Roman"/>
          <w:sz w:val="24"/>
          <w:szCs w:val="24"/>
        </w:rPr>
        <w:t xml:space="preserve"> </w:t>
      </w:r>
      <w:r w:rsidR="00C849D1">
        <w:rPr>
          <w:rFonts w:ascii="Times New Roman" w:eastAsia="Times New Roman" w:hAnsi="Times New Roman" w:cs="Times New Roman"/>
          <w:sz w:val="24"/>
          <w:szCs w:val="24"/>
          <w:lang w:eastAsia="hr-HR"/>
        </w:rPr>
        <w:t>(„Službeni glasnik Grada Slatine“  br. 4/2019.)</w:t>
      </w:r>
      <w:r w:rsidR="00225CBF">
        <w:rPr>
          <w:rFonts w:ascii="Times New Roman" w:hAnsi="Times New Roman" w:cs="Times New Roman"/>
          <w:sz w:val="24"/>
          <w:szCs w:val="24"/>
        </w:rPr>
        <w:t>, Grad Slatina</w:t>
      </w:r>
      <w:r>
        <w:rPr>
          <w:rFonts w:ascii="Times New Roman" w:hAnsi="Times New Roman" w:cs="Times New Roman"/>
          <w:sz w:val="24"/>
          <w:szCs w:val="24"/>
        </w:rPr>
        <w:t xml:space="preserve"> objavljuje zatvoreni </w:t>
      </w:r>
    </w:p>
    <w:p w:rsidR="00D17E9C" w:rsidRDefault="00D17E9C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:rsidR="00FB41BF" w:rsidRDefault="00FB41BF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:rsidR="00D75366" w:rsidRPr="00115A29" w:rsidRDefault="00225CBF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NATJEČAJ</w:t>
      </w:r>
    </w:p>
    <w:p w:rsidR="00E76EA0" w:rsidRPr="00115A29" w:rsidRDefault="001A737C" w:rsidP="00E76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prijavu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225CB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projekata udruga </w:t>
      </w:r>
      <w:r w:rsidR="00E76EA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 kulturi</w:t>
      </w:r>
    </w:p>
    <w:p w:rsidR="005F506F" w:rsidRDefault="00BD7E2B" w:rsidP="00FB4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za </w:t>
      </w:r>
      <w:r w:rsidR="005935A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:rsidR="00FB41BF" w:rsidRPr="00FB41BF" w:rsidRDefault="00FB41BF" w:rsidP="00FB4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5366" w:rsidRPr="00115A29" w:rsidRDefault="00D75366" w:rsidP="00115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PREDMET </w:t>
      </w:r>
      <w:r w:rsidR="009A39B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115A29" w:rsidRDefault="009B25CE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25CBF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ovog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prikupljanje pisanih prijedloga projekata </w:t>
      </w:r>
      <w:r w:rsidR="00E76E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u kulturi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s područja Grada Slatine za dodje</w:t>
      </w:r>
      <w:r w:rsidR="006B7A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lu 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>bespovratnih sredstava u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:rsidR="005F506F" w:rsidRPr="00BB6FFC" w:rsidRDefault="009B25CE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planiran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a vrijednost Natječaja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33</w:t>
      </w:r>
      <w:r w:rsidR="00A57B73">
        <w:rPr>
          <w:rFonts w:ascii="Times New Roman" w:eastAsia="Times New Roman" w:hAnsi="Times New Roman" w:cs="Times New Roman"/>
          <w:sz w:val="24"/>
          <w:szCs w:val="24"/>
          <w:lang w:eastAsia="hr-HR"/>
        </w:rPr>
        <w:t>.000,00 eura</w:t>
      </w:r>
      <w:r w:rsidR="00E76EA0">
        <w:rPr>
          <w:rFonts w:ascii="Times New Roman" w:eastAsia="Times New Roman" w:hAnsi="Times New Roman" w:cs="Times New Roman"/>
          <w:sz w:val="24"/>
          <w:szCs w:val="24"/>
          <w:lang w:eastAsia="hr-HR"/>
        </w:rPr>
        <w:t>, a financirat će se najviše 20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projekata. Najmanji iznos financijskih sredstava koji se može prijaviti i ugov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oriti po pojedinom projek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t</w:t>
      </w:r>
      <w:r w:rsidR="00D62FB4">
        <w:rPr>
          <w:rFonts w:ascii="Times New Roman" w:eastAsia="Times New Roman" w:hAnsi="Times New Roman" w:cs="Times New Roman"/>
          <w:sz w:val="24"/>
          <w:szCs w:val="24"/>
          <w:lang w:eastAsia="hr-HR"/>
        </w:rPr>
        <w:t>u je 1</w:t>
      </w:r>
      <w:r w:rsidR="00A57B73">
        <w:rPr>
          <w:rFonts w:ascii="Times New Roman" w:eastAsia="Times New Roman" w:hAnsi="Times New Roman" w:cs="Times New Roman"/>
          <w:sz w:val="24"/>
          <w:szCs w:val="24"/>
          <w:lang w:eastAsia="hr-HR"/>
        </w:rPr>
        <w:t>00,00 eura</w:t>
      </w:r>
      <w:r w:rsidR="008174B6">
        <w:rPr>
          <w:rFonts w:ascii="Times New Roman" w:eastAsia="Times New Roman" w:hAnsi="Times New Roman" w:cs="Times New Roman"/>
          <w:sz w:val="24"/>
          <w:szCs w:val="24"/>
          <w:lang w:eastAsia="hr-HR"/>
        </w:rPr>
        <w:t>, a na</w:t>
      </w:r>
      <w:r w:rsidR="00A57B73">
        <w:rPr>
          <w:rFonts w:ascii="Times New Roman" w:eastAsia="Times New Roman" w:hAnsi="Times New Roman" w:cs="Times New Roman"/>
          <w:sz w:val="24"/>
          <w:szCs w:val="24"/>
          <w:lang w:eastAsia="hr-HR"/>
        </w:rPr>
        <w:t>jveći 2.600,00 eura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Prijave se podnose za sljedeća područja:</w:t>
      </w:r>
    </w:p>
    <w:p w:rsidR="00517A4A" w:rsidRPr="00517A4A" w:rsidRDefault="00517A4A" w:rsidP="00517A4A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 w:rsidRPr="005F506F">
        <w:rPr>
          <w:sz w:val="23"/>
          <w:szCs w:val="23"/>
        </w:rPr>
        <w:t>Aktivnosti u kulturi usmjerene ka povećanju turističke ponude</w:t>
      </w:r>
      <w:r>
        <w:rPr>
          <w:sz w:val="23"/>
          <w:szCs w:val="23"/>
        </w:rPr>
        <w:t xml:space="preserve"> i obilježavanje značajnih datuma za Grad Slatinu</w:t>
      </w:r>
      <w:r w:rsidR="00B77A86">
        <w:rPr>
          <w:sz w:val="23"/>
          <w:szCs w:val="23"/>
        </w:rPr>
        <w:t>, Virovitičko-podravsku županiju i Republiku Hrvatsku</w:t>
      </w:r>
      <w:r>
        <w:rPr>
          <w:sz w:val="23"/>
          <w:szCs w:val="23"/>
        </w:rPr>
        <w:t>.</w:t>
      </w:r>
      <w:r w:rsidRPr="005F506F">
        <w:rPr>
          <w:sz w:val="23"/>
          <w:szCs w:val="23"/>
        </w:rPr>
        <w:t xml:space="preserve"> </w:t>
      </w:r>
    </w:p>
    <w:p w:rsidR="005F506F" w:rsidRDefault="005F506F" w:rsidP="005F506F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 xml:space="preserve">Izdavanje knjižne građe, </w:t>
      </w:r>
    </w:p>
    <w:p w:rsidR="005F506F" w:rsidRDefault="005F506F" w:rsidP="005F506F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Razvoj kulturnog amaterizma,</w:t>
      </w:r>
    </w:p>
    <w:p w:rsidR="005F506F" w:rsidRDefault="005F506F" w:rsidP="005F506F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 w:rsidRPr="005F506F">
        <w:rPr>
          <w:sz w:val="23"/>
          <w:szCs w:val="23"/>
        </w:rPr>
        <w:t>Rad u kulturi s djecom i mladima</w:t>
      </w:r>
      <w:r>
        <w:rPr>
          <w:sz w:val="23"/>
          <w:szCs w:val="23"/>
        </w:rPr>
        <w:t>,</w:t>
      </w:r>
      <w:r w:rsidRPr="005F506F">
        <w:rPr>
          <w:sz w:val="23"/>
          <w:szCs w:val="23"/>
        </w:rPr>
        <w:t xml:space="preserve"> </w:t>
      </w:r>
    </w:p>
    <w:p w:rsidR="005F506F" w:rsidRDefault="005F506F" w:rsidP="005F506F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 w:rsidRPr="005F506F">
        <w:rPr>
          <w:sz w:val="23"/>
          <w:szCs w:val="23"/>
        </w:rPr>
        <w:t>Promocija kulturne baš</w:t>
      </w:r>
      <w:r>
        <w:rPr>
          <w:sz w:val="23"/>
          <w:szCs w:val="23"/>
        </w:rPr>
        <w:t>tine Grada Slatine,</w:t>
      </w:r>
      <w:r w:rsidRPr="005F506F">
        <w:rPr>
          <w:sz w:val="23"/>
          <w:szCs w:val="23"/>
        </w:rPr>
        <w:t xml:space="preserve"> </w:t>
      </w:r>
    </w:p>
    <w:p w:rsidR="005F506F" w:rsidRDefault="005F506F" w:rsidP="005F506F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 w:rsidRPr="005F506F">
        <w:rPr>
          <w:sz w:val="23"/>
          <w:szCs w:val="23"/>
        </w:rPr>
        <w:t xml:space="preserve">Festivali </w:t>
      </w:r>
      <w:r>
        <w:rPr>
          <w:sz w:val="23"/>
          <w:szCs w:val="23"/>
        </w:rPr>
        <w:t xml:space="preserve">i priredbe </w:t>
      </w:r>
      <w:r w:rsidRPr="005F506F">
        <w:rPr>
          <w:sz w:val="23"/>
          <w:szCs w:val="23"/>
        </w:rPr>
        <w:t>udruga u kulturi</w:t>
      </w:r>
      <w:r>
        <w:rPr>
          <w:sz w:val="23"/>
          <w:szCs w:val="23"/>
        </w:rPr>
        <w:t>,</w:t>
      </w:r>
      <w:r w:rsidRPr="005F506F">
        <w:rPr>
          <w:sz w:val="23"/>
          <w:szCs w:val="23"/>
        </w:rPr>
        <w:t xml:space="preserve"> </w:t>
      </w:r>
    </w:p>
    <w:p w:rsidR="005F506F" w:rsidRDefault="005F506F" w:rsidP="005F506F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 w:rsidRPr="005F506F">
        <w:rPr>
          <w:sz w:val="23"/>
          <w:szCs w:val="23"/>
        </w:rPr>
        <w:t>Promocija kulturne baš</w:t>
      </w:r>
      <w:r>
        <w:rPr>
          <w:sz w:val="23"/>
          <w:szCs w:val="23"/>
        </w:rPr>
        <w:t>tine</w:t>
      </w:r>
      <w:r w:rsidR="00517A4A">
        <w:rPr>
          <w:sz w:val="23"/>
          <w:szCs w:val="23"/>
        </w:rPr>
        <w:t xml:space="preserve"> općenito</w:t>
      </w:r>
      <w:r w:rsidR="008174B6">
        <w:rPr>
          <w:sz w:val="23"/>
          <w:szCs w:val="23"/>
        </w:rPr>
        <w:t>.</w:t>
      </w:r>
      <w:r w:rsidRPr="005F506F">
        <w:rPr>
          <w:sz w:val="23"/>
          <w:szCs w:val="23"/>
        </w:rPr>
        <w:t xml:space="preserve"> </w:t>
      </w:r>
    </w:p>
    <w:p w:rsidR="00BB6FFC" w:rsidRDefault="00BB6FFC" w:rsidP="00B20F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PRIJAVITELJI PROJEKATA</w:t>
      </w:r>
    </w:p>
    <w:p w:rsidR="00D75366" w:rsidRPr="00115A29" w:rsidRDefault="009B25CE" w:rsidP="005F50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Pod prijaviteljim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>a projekta na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ovaj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podrazumijevaju se organizacije civilnog društva, nevladine i neprofitne udruge 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kulturi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registrirane prema Zakonu o udrugama čije je primarno d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jelovanje usmjereno na područje kulture i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prijavljen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 sjedište na području Grada Slatine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56735E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 ovaj natječaj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NE mogu se prijaviti: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nisu upisane u Registar neprofitnih organizacija i Registar udruga Republike Hrvatske,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čije primarno djelovanje nije usmjere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no na područje kulture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BD3133" w:rsidRPr="00115A29" w:rsidRDefault="00BD3133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ogranci ili podružnice čiji viši organizacijski oblici imaju sjedište na području Grada Slatine, 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prijavljuju aktivnosti koje nisu prihvatljive za financiranje u skladu s Uputama za prijavitelje.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 xml:space="preserve">UVJETI ZA PRIJAVU NA </w:t>
      </w:r>
      <w:r w:rsidR="0056735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su p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rijavljuju na ovaj Natječaj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moraju ispunjavati slijedeće uvjete: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Statutom su se opredijelile za obavljanje djelatnosti i aktivnosti koje su predmet financiranja i kojima promiču uvjerenja i ciljeve koji nisu u suprotnosti s Ustavom i zakonom,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uredno su ispunile obveze iz prethodno sklopljenih ugovora o financiranju iz proračuna Grada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drugih javnih izvora,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nemaju dugovanja s osnove plaćanja doprinosa za mirovinsko i zdravstveno osiguranje i plaćanje poreza te drugih davanja prema državi ili gradskom proračunu,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protiv osobe ovlaštene za zastupanje </w:t>
      </w:r>
      <w:r w:rsidR="00F6531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voditelja projekta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 vodi se kazneni postupak i nije pravomoćno osuđena za kaznena djela,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zadovoljavajuće organizacijske kapacitete i ljudske resurse za provedbu projekta,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uređ</w:t>
      </w:r>
      <w:r w:rsidR="00C663D3">
        <w:rPr>
          <w:rFonts w:ascii="Times New Roman" w:eastAsia="Times New Roman" w:hAnsi="Times New Roman" w:cs="Times New Roman"/>
          <w:sz w:val="24"/>
          <w:szCs w:val="24"/>
          <w:lang w:eastAsia="hr-HR"/>
        </w:rPr>
        <w:t>en sustav prikupljanja članarine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kvalitetno su sastavile i pravovremeno predale cjeloviti prijedlog projekta na oc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jenjivanje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16EC5" w:rsidRPr="00EF6166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Jedan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 može na ovaj Natječaj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prijaviti najviše 2 projekta.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OBVEZNA DOKUMENTACIJA PRIJAVE 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Prijavitelji dokumentaciju dostavljaju u papirnatom obliku, a ista mora sadržavati: </w:t>
      </w:r>
    </w:p>
    <w:p w:rsidR="00D75366" w:rsidRPr="00115A29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opi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sni obrazac za prijavu projekta-OPU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 w:rsidR="005F13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D75366" w:rsidRPr="00115A29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proračuna projekta 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-PRU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 w:rsidR="008B4E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D75366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 iz Registra udruga RH ili Rješenje o upisu u Registar udruga RH (preslika),</w:t>
      </w:r>
    </w:p>
    <w:p w:rsidR="00115A29" w:rsidRPr="00115A29" w:rsidRDefault="00115A29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 iz Registra neprofitnih organizacija,</w:t>
      </w:r>
    </w:p>
    <w:p w:rsidR="00D75366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</w:t>
      </w:r>
      <w:r w:rsidR="00897E34">
        <w:rPr>
          <w:rFonts w:ascii="Times New Roman" w:eastAsia="Times New Roman" w:hAnsi="Times New Roman" w:cs="Times New Roman"/>
          <w:sz w:val="24"/>
          <w:szCs w:val="24"/>
          <w:lang w:eastAsia="hr-HR"/>
        </w:rPr>
        <w:t>esliku ovjerenog Statuta udruge (ako se isti ne može vidjeti u Registru udruga),</w:t>
      </w:r>
    </w:p>
    <w:p w:rsidR="00816EC5" w:rsidRPr="00115A29" w:rsidRDefault="00816EC5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 Izjave o nepostojanju dvostrukog financiranja,</w:t>
      </w:r>
    </w:p>
    <w:p w:rsidR="00D75366" w:rsidRPr="00115A29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Izjave o partnerstvu, potpisan i </w:t>
      </w:r>
      <w:r w:rsidR="008B4E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</w:t>
      </w:r>
      <w:r w:rsidR="008B4E92">
        <w:rPr>
          <w:rFonts w:ascii="Times New Roman" w:eastAsia="Times New Roman" w:hAnsi="Times New Roman" w:cs="Times New Roman"/>
          <w:sz w:val="24"/>
          <w:szCs w:val="24"/>
          <w:lang w:eastAsia="hr-HR"/>
        </w:rPr>
        <w:t>ren od strane nositelja projekta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svih partnera na projektu (ukoliko se projekt provodi u partnerstvu)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Za Partnera/e: (ukoliko se projekt provodi u partnerstvu)</w:t>
      </w:r>
    </w:p>
    <w:p w:rsidR="00D75366" w:rsidRPr="00115A29" w:rsidRDefault="00D75366" w:rsidP="00D7536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dokaz o pravnoj osobnosti partnera (Izvadak ili Rješenje o upisu u Registar udruga RH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izvadak iz Registra neprofitnih organizacija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projekt udruge bude pozitivno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ocijenjen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prije potpisivanj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a Ugovora davatelj sredstava može od udruge zatražiti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D75366" w:rsidRPr="00115A29" w:rsidRDefault="00D75366" w:rsidP="00D7536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Uvjerenje o nekažnjavanju (dokument kojim se potvrđuje da osoba ovlaštena za zastupanje udruge i voditelji projekta podnositelja i partnera nisu kažnjavani) ne starije od 6 mjeseci,</w:t>
      </w:r>
    </w:p>
    <w:p w:rsidR="00D75366" w:rsidRPr="00115A29" w:rsidRDefault="00D75366" w:rsidP="00D7536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potvrdu Porezne uprave o stanju javnog dugovanja za prijavitelja i partnere (ne smije postojati javno  dugovanje) ne stariju od 30 dana.</w:t>
      </w:r>
    </w:p>
    <w:p w:rsidR="0097485E" w:rsidRDefault="0097485E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NAČIN PRIJAVE</w:t>
      </w:r>
    </w:p>
    <w:p w:rsidR="00115A29" w:rsidRDefault="00816EC5" w:rsidP="00115A2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Prijava projekta mora sadržavati svu dokumentaciju iz ov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og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Udruge projekte moraju prijaviti na 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propisani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 obrasc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ima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popunjeni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m n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računalu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D75366" w:rsidRPr="00115A29" w:rsidRDefault="00D75366" w:rsidP="00115A2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za prijavu mogu se dobiti n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  ili</w:t>
      </w:r>
      <w:r w:rsidR="005C08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r w:rsidR="00FE22A6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Stručnoj službi Grada Slatine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E22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Odsjeku za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opće poslove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(zgrada </w:t>
      </w:r>
      <w:r w:rsidR="00BD7E2B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gradske uprave, ured br. 11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). Sva pita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nja u vezi s ovim Natječajem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mogu se tijekom njeg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</w:t>
      </w:r>
      <w:r w:rsidR="00FE22A6">
        <w:rPr>
          <w:rFonts w:ascii="Times New Roman" w:eastAsia="Times New Roman" w:hAnsi="Times New Roman" w:cs="Times New Roman"/>
          <w:sz w:val="24"/>
          <w:szCs w:val="24"/>
          <w:lang w:eastAsia="hr-HR"/>
        </w:rPr>
        <w:t>trajanja, a najkasnije do</w:t>
      </w:r>
      <w:r w:rsidR="00FB41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02.02</w:t>
      </w:r>
      <w:r w:rsidR="0097485E">
        <w:rPr>
          <w:rFonts w:ascii="Times New Roman" w:eastAsia="Times New Roman" w:hAnsi="Times New Roman" w:cs="Times New Roman"/>
          <w:sz w:val="24"/>
          <w:szCs w:val="24"/>
          <w:lang w:eastAsia="hr-HR"/>
        </w:rPr>
        <w:t>.2024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B41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postaviti na e-mail: </w:t>
      </w:r>
      <w:hyperlink r:id="rId6" w:history="1">
        <w:r w:rsidR="0069717B" w:rsidRPr="00115A29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gradska.uprava@slatina.hr</w:t>
        </w:r>
      </w:hyperlink>
      <w:r w:rsidR="009B7668" w:rsidRPr="00115A29">
        <w:rPr>
          <w:sz w:val="24"/>
          <w:szCs w:val="24"/>
        </w:rPr>
        <w:t>.</w:t>
      </w:r>
    </w:p>
    <w:p w:rsidR="00D75366" w:rsidRPr="00115A29" w:rsidRDefault="00816EC5" w:rsidP="00115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Prijave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ovaj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podnose se u roku od 30 dana od dana objave, zaključno s 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C08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danom </w:t>
      </w:r>
      <w:r w:rsidR="005935A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25</w:t>
      </w:r>
      <w:r w:rsidR="005C08F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  <w:r w:rsidR="005935A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veljače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Smatrat će se da je prijava zaprimljena u roku, ako je na poštanskom žigu n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>a prijavi naznačen najkasnije 2</w:t>
      </w:r>
      <w:r w:rsidR="00337FC3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84570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veljače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ili ako je prijava dostavljena dostavo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 ili osobno 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pisarnicu Grada Slatine, Trg svetog Josipa 10, 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>najkasnije 25</w:t>
      </w:r>
      <w:r w:rsidR="0084570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veljače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odine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14,00 sati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75445" w:rsidRDefault="00C7544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7E34" w:rsidRDefault="0056735E" w:rsidP="00897E3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Prijavu na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treba dostaviti putem pošte ili osobno u zatvorenoj omotnici s naznakom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„PRIJAVA NA NATJEČAJ</w:t>
      </w:r>
      <w:r w:rsidR="009A39B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– za financiranje programa i projekata udruga u kulturi</w:t>
      </w:r>
      <w:r w:rsidR="00897E34" w:rsidRPr="009918E8"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  <w:t>– NE OTVARAJ“</w:t>
      </w:r>
      <w:r w:rsidR="00897E34"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  <w:t xml:space="preserve"> </w:t>
      </w:r>
    </w:p>
    <w:p w:rsidR="00897E34" w:rsidRDefault="00897E34" w:rsidP="00897E3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</w:pPr>
    </w:p>
    <w:p w:rsidR="0056735E" w:rsidRPr="00897E34" w:rsidRDefault="00D75366" w:rsidP="00897E3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na adresu:</w:t>
      </w:r>
    </w:p>
    <w:p w:rsidR="00D75366" w:rsidRPr="00115A29" w:rsidRDefault="00D75366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GRAD </w:t>
      </w:r>
      <w:r w:rsidR="0069717B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Trg svetog Josipa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1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0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33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0 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D75366" w:rsidRPr="00115A29" w:rsidRDefault="000A45AC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Nepravovremene i nepotpune prijave te prijave koje nisu u skladu s Uputama za pr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ijavitelje i ovim Natječajem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neće se uzimati na razmatranje.</w:t>
      </w:r>
    </w:p>
    <w:p w:rsidR="00C75445" w:rsidRPr="00FB41BF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ROK I NAČIN OBJAVE REZULTATA  </w:t>
      </w:r>
      <w:r w:rsidR="00C7544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115A29" w:rsidRDefault="000A45AC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Postupak ispravnosti kontrole pristiglih prijava provo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 nadležna tijela Grada Slatine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 dodjeli i visini financijske potpore odlučuje </w:t>
      </w:r>
      <w:r w:rsidR="00313A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 </w:t>
      </w:r>
      <w:r w:rsidR="00313A4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gradonačelnik</w:t>
      </w:r>
      <w:r w:rsidR="00313A40">
        <w:rPr>
          <w:rFonts w:ascii="Times New Roman" w:eastAsia="Times New Roman" w:hAnsi="Times New Roman" w:cs="Times New Roman"/>
          <w:sz w:val="24"/>
          <w:szCs w:val="24"/>
          <w:lang w:eastAsia="hr-HR"/>
        </w:rPr>
        <w:t>a koji obnaša dužnost gradonačelnika</w:t>
      </w:r>
      <w:r w:rsidR="00313A4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prijedloga Povj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erenstva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stručno ocjenjivanje pristiglih programa i projekata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roku od 45 dana računajući od zadnjeg dana za predaju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prijedloga po ovom Natječaju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Rezultati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bit će objavljeni n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</w:t>
      </w:r>
      <w:r w:rsidR="00B976C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PRAVO PRIGOVORA</w:t>
      </w:r>
    </w:p>
    <w:p w:rsidR="00C75445" w:rsidRPr="00FB41BF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Udruga koja je sudjelovala u Natječaju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može podnijeti prigovor na odluku o odabiru projekta. Prigovor se podnosi 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>zamjeniku gradonačelnika koji obnaša dužnost gradonačelnika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roku od osam dana od dan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objave rezultata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mrežnoj stranici Grada</w:t>
      </w:r>
      <w:r w:rsidR="006D1914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 prigovoru odlučuje 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gradonačelnik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>a koji obnaša dužnost gradonačelnika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bookmarkStart w:id="0" w:name="_GoBack"/>
      <w:bookmarkEnd w:id="0"/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POTPISIVANJE UGOVORA</w:t>
      </w:r>
    </w:p>
    <w:p w:rsidR="00D75366" w:rsidRPr="00115A29" w:rsidRDefault="006D1914" w:rsidP="00897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 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 udrugama kojima se odobri financijska potpora sklopiti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Ugovor o korištenju sred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stava iz Proračuna Grada Slatine</w:t>
      </w:r>
      <w:r w:rsidR="005F665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202</w:t>
      </w:r>
      <w:r w:rsidR="005935A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Detaljne informacije o ciljevima i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prioritetima ovog Natječaja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njegovoj ukupnoj vrijednosti i planiranim iznosima, ostalim uvjetima za prijavu, objavi rezultata možete pronaći u dokumentu pod nazivom 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Upute za prijavitelje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5935A5" w:rsidRPr="00115A29" w:rsidRDefault="0020613B" w:rsidP="005935A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402-03/24-01/</w:t>
      </w:r>
      <w:r w:rsidR="00F85C8F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5935A5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URBROJ: 2189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>-2-03-01/01-24-1</w:t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935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5935A5" w:rsidRPr="00115A29" w:rsidRDefault="005935A5" w:rsidP="005935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Slatina, 26. siječanj 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:rsidR="005935A5" w:rsidRDefault="005935A5" w:rsidP="005935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35A5" w:rsidRDefault="005935A5" w:rsidP="005935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35A5" w:rsidRDefault="005935A5" w:rsidP="005935A5">
      <w:pPr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ZAMJENIK GRADONAČELNIKA KOJI OBNAŠA</w:t>
      </w:r>
    </w:p>
    <w:p w:rsidR="005935A5" w:rsidRDefault="005935A5" w:rsidP="005935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DUŽNOST GRADONAČELNIKA</w:t>
      </w:r>
    </w:p>
    <w:p w:rsidR="005935A5" w:rsidRDefault="005935A5" w:rsidP="005935A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935A5" w:rsidRDefault="005935A5" w:rsidP="005935A5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Ilija Nikolić</w:t>
      </w:r>
    </w:p>
    <w:p w:rsidR="005935A5" w:rsidRDefault="005935A5" w:rsidP="005935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373A" w:rsidRPr="0020613B" w:rsidRDefault="0011373A" w:rsidP="005935A5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1373A" w:rsidRPr="0020613B" w:rsidSect="001F1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253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B438C"/>
    <w:multiLevelType w:val="multilevel"/>
    <w:tmpl w:val="3080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850CF"/>
    <w:multiLevelType w:val="multilevel"/>
    <w:tmpl w:val="BEAC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771126"/>
    <w:multiLevelType w:val="multilevel"/>
    <w:tmpl w:val="2304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D92687"/>
    <w:multiLevelType w:val="multilevel"/>
    <w:tmpl w:val="DA1E6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1F4B94"/>
    <w:multiLevelType w:val="multilevel"/>
    <w:tmpl w:val="4EAE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C5A15"/>
    <w:multiLevelType w:val="multilevel"/>
    <w:tmpl w:val="2EE0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575DD6"/>
    <w:multiLevelType w:val="multilevel"/>
    <w:tmpl w:val="3C48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2B1065"/>
    <w:multiLevelType w:val="hybridMultilevel"/>
    <w:tmpl w:val="620278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66"/>
    <w:rsid w:val="00021D96"/>
    <w:rsid w:val="000A45AC"/>
    <w:rsid w:val="000E58C2"/>
    <w:rsid w:val="0011373A"/>
    <w:rsid w:val="00115A29"/>
    <w:rsid w:val="001A737C"/>
    <w:rsid w:val="001E0FD9"/>
    <w:rsid w:val="001F1A06"/>
    <w:rsid w:val="0020613B"/>
    <w:rsid w:val="00225CBF"/>
    <w:rsid w:val="002E3EE1"/>
    <w:rsid w:val="00313A40"/>
    <w:rsid w:val="00337FC3"/>
    <w:rsid w:val="0034431D"/>
    <w:rsid w:val="003D02D5"/>
    <w:rsid w:val="00403B85"/>
    <w:rsid w:val="00480A84"/>
    <w:rsid w:val="004904F9"/>
    <w:rsid w:val="00517A4A"/>
    <w:rsid w:val="0052620D"/>
    <w:rsid w:val="00541842"/>
    <w:rsid w:val="0056735E"/>
    <w:rsid w:val="005935A5"/>
    <w:rsid w:val="005C08FD"/>
    <w:rsid w:val="005F1379"/>
    <w:rsid w:val="005F506F"/>
    <w:rsid w:val="005F6651"/>
    <w:rsid w:val="006007C1"/>
    <w:rsid w:val="006064C6"/>
    <w:rsid w:val="00623687"/>
    <w:rsid w:val="0062676B"/>
    <w:rsid w:val="00626D39"/>
    <w:rsid w:val="0069717B"/>
    <w:rsid w:val="006A5DCB"/>
    <w:rsid w:val="006B0C82"/>
    <w:rsid w:val="006B7A06"/>
    <w:rsid w:val="006C0BAD"/>
    <w:rsid w:val="006D1914"/>
    <w:rsid w:val="00715503"/>
    <w:rsid w:val="007A07C6"/>
    <w:rsid w:val="007A2467"/>
    <w:rsid w:val="00816EC5"/>
    <w:rsid w:val="008174B6"/>
    <w:rsid w:val="00845706"/>
    <w:rsid w:val="008718F7"/>
    <w:rsid w:val="00897E34"/>
    <w:rsid w:val="008B4E92"/>
    <w:rsid w:val="008B7DBD"/>
    <w:rsid w:val="0097485E"/>
    <w:rsid w:val="009A39B1"/>
    <w:rsid w:val="009B25CE"/>
    <w:rsid w:val="009B7668"/>
    <w:rsid w:val="009D154E"/>
    <w:rsid w:val="00A57B73"/>
    <w:rsid w:val="00AA3E3A"/>
    <w:rsid w:val="00B00251"/>
    <w:rsid w:val="00B20F91"/>
    <w:rsid w:val="00B77A86"/>
    <w:rsid w:val="00B976C9"/>
    <w:rsid w:val="00BB6FFC"/>
    <w:rsid w:val="00BD3133"/>
    <w:rsid w:val="00BD7E2B"/>
    <w:rsid w:val="00BF5FCA"/>
    <w:rsid w:val="00C663D3"/>
    <w:rsid w:val="00C73340"/>
    <w:rsid w:val="00C75445"/>
    <w:rsid w:val="00C849D1"/>
    <w:rsid w:val="00D17E9C"/>
    <w:rsid w:val="00D62FB4"/>
    <w:rsid w:val="00D75366"/>
    <w:rsid w:val="00DC0990"/>
    <w:rsid w:val="00E0698E"/>
    <w:rsid w:val="00E214D4"/>
    <w:rsid w:val="00E33852"/>
    <w:rsid w:val="00E76EA0"/>
    <w:rsid w:val="00EA7AF7"/>
    <w:rsid w:val="00EF6166"/>
    <w:rsid w:val="00F534E8"/>
    <w:rsid w:val="00F65317"/>
    <w:rsid w:val="00F85C8F"/>
    <w:rsid w:val="00FB41BF"/>
    <w:rsid w:val="00FE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A8445-2099-4748-997C-251AA2D5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A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D75366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D75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7536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15A29"/>
    <w:pPr>
      <w:ind w:left="720"/>
      <w:contextualSpacing/>
    </w:pPr>
  </w:style>
  <w:style w:type="paragraph" w:customStyle="1" w:styleId="Default">
    <w:name w:val="Default"/>
    <w:rsid w:val="005F5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1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1D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6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dska.uprava@slatin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F947B-F65D-4E66-A490-476CA51F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Krešimir Štimac</cp:lastModifiedBy>
  <cp:revision>6</cp:revision>
  <cp:lastPrinted>2022-02-03T08:26:00Z</cp:lastPrinted>
  <dcterms:created xsi:type="dcterms:W3CDTF">2024-01-24T12:20:00Z</dcterms:created>
  <dcterms:modified xsi:type="dcterms:W3CDTF">2024-01-25T06:02:00Z</dcterms:modified>
</cp:coreProperties>
</file>