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w:t>
      </w:r>
      <w:r w:rsidR="00AB0B04">
        <w:rPr>
          <w:rFonts w:ascii="Arial Narrow" w:hAnsi="Arial Narrow"/>
        </w:rPr>
        <w:t>1</w:t>
      </w:r>
      <w:r w:rsidR="002751DF">
        <w:rPr>
          <w:rFonts w:ascii="Arial Narrow" w:hAnsi="Arial Narrow"/>
        </w:rPr>
        <w:t>-02/1</w:t>
      </w:r>
    </w:p>
    <w:p w:rsidR="00433B2C" w:rsidRPr="00AB0B04" w:rsidRDefault="00AB0B04" w:rsidP="00433B2C">
      <w:pPr>
        <w:rPr>
          <w:rFonts w:ascii="Arial Narrow" w:hAnsi="Arial Narrow"/>
          <w:color w:val="auto"/>
        </w:rPr>
      </w:pPr>
      <w:r>
        <w:rPr>
          <w:rFonts w:ascii="Arial Narrow" w:hAnsi="Arial Narrow"/>
        </w:rPr>
        <w:t>URBROJ: 2189/02-04-02/02-21</w:t>
      </w:r>
      <w:r w:rsidR="00702200">
        <w:rPr>
          <w:rFonts w:ascii="Arial Narrow" w:hAnsi="Arial Narrow"/>
        </w:rPr>
        <w:t>-</w:t>
      </w:r>
      <w:r w:rsidRPr="00AB0B04">
        <w:rPr>
          <w:rFonts w:ascii="Arial Narrow" w:hAnsi="Arial Narrow"/>
          <w:color w:val="auto"/>
        </w:rPr>
        <w:t>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w:hAnsi="Arial" w:cs="Arial"/>
          <w:b/>
          <w:color w:val="FF0000"/>
          <w:spacing w:val="-2"/>
          <w:sz w:val="40"/>
          <w:szCs w:val="40"/>
        </w:rPr>
      </w:pPr>
    </w:p>
    <w:p w:rsidR="00AB0B04" w:rsidRDefault="00AB0B04"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AB0B04" w:rsidP="00561FEF">
      <w:pPr>
        <w:pStyle w:val="Default"/>
        <w:jc w:val="center"/>
        <w:rPr>
          <w:rFonts w:ascii="Arial Narrow" w:hAnsi="Arial Narrow"/>
          <w:b/>
          <w:color w:val="auto"/>
          <w:sz w:val="40"/>
          <w:szCs w:val="40"/>
          <w:lang w:eastAsia="ar-SA"/>
        </w:rPr>
      </w:pPr>
      <w:proofErr w:type="spellStart"/>
      <w:r w:rsidRPr="00AB0B04">
        <w:rPr>
          <w:rFonts w:ascii="Arial Narrow" w:hAnsi="Arial Narrow"/>
          <w:b/>
          <w:color w:val="auto"/>
          <w:sz w:val="40"/>
          <w:szCs w:val="40"/>
          <w:lang w:eastAsia="ar-SA"/>
        </w:rPr>
        <w:t>Dogradnja</w:t>
      </w:r>
      <w:proofErr w:type="spellEnd"/>
      <w:r w:rsidRPr="00AB0B04">
        <w:rPr>
          <w:rFonts w:ascii="Arial Narrow" w:hAnsi="Arial Narrow"/>
          <w:b/>
          <w:color w:val="auto"/>
          <w:sz w:val="40"/>
          <w:szCs w:val="40"/>
          <w:lang w:eastAsia="ar-SA"/>
        </w:rPr>
        <w:t xml:space="preserve"> </w:t>
      </w:r>
      <w:proofErr w:type="spellStart"/>
      <w:r w:rsidRPr="00AB0B04">
        <w:rPr>
          <w:rFonts w:ascii="Arial Narrow" w:hAnsi="Arial Narrow"/>
          <w:b/>
          <w:color w:val="auto"/>
          <w:sz w:val="40"/>
          <w:szCs w:val="40"/>
          <w:lang w:eastAsia="ar-SA"/>
        </w:rPr>
        <w:t>zgrade</w:t>
      </w:r>
      <w:proofErr w:type="spellEnd"/>
      <w:r w:rsidRPr="00AB0B04">
        <w:rPr>
          <w:rFonts w:ascii="Arial Narrow" w:hAnsi="Arial Narrow"/>
          <w:b/>
          <w:color w:val="auto"/>
          <w:sz w:val="40"/>
          <w:szCs w:val="40"/>
          <w:lang w:eastAsia="ar-SA"/>
        </w:rPr>
        <w:t xml:space="preserve"> </w:t>
      </w:r>
      <w:proofErr w:type="spellStart"/>
      <w:r w:rsidRPr="00AB0B04">
        <w:rPr>
          <w:rFonts w:ascii="Arial Narrow" w:hAnsi="Arial Narrow"/>
          <w:b/>
          <w:color w:val="auto"/>
          <w:sz w:val="40"/>
          <w:szCs w:val="40"/>
          <w:lang w:eastAsia="ar-SA"/>
        </w:rPr>
        <w:t>jaslica</w:t>
      </w:r>
      <w:proofErr w:type="spellEnd"/>
      <w:r w:rsidRPr="00AB0B04">
        <w:rPr>
          <w:rFonts w:ascii="Arial Narrow" w:hAnsi="Arial Narrow"/>
          <w:b/>
          <w:color w:val="auto"/>
          <w:sz w:val="40"/>
          <w:szCs w:val="40"/>
          <w:lang w:eastAsia="ar-SA"/>
        </w:rPr>
        <w:t xml:space="preserve"> </w:t>
      </w:r>
      <w:proofErr w:type="spellStart"/>
      <w:r w:rsidRPr="00AB0B04">
        <w:rPr>
          <w:rFonts w:ascii="Arial Narrow" w:hAnsi="Arial Narrow"/>
          <w:b/>
          <w:color w:val="auto"/>
          <w:sz w:val="40"/>
          <w:szCs w:val="40"/>
          <w:lang w:eastAsia="ar-SA"/>
        </w:rPr>
        <w:t>Dječjeg</w:t>
      </w:r>
      <w:proofErr w:type="spellEnd"/>
      <w:r w:rsidRPr="00AB0B04">
        <w:rPr>
          <w:rFonts w:ascii="Arial Narrow" w:hAnsi="Arial Narrow"/>
          <w:b/>
          <w:color w:val="auto"/>
          <w:sz w:val="40"/>
          <w:szCs w:val="40"/>
          <w:lang w:eastAsia="ar-SA"/>
        </w:rPr>
        <w:t xml:space="preserve"> </w:t>
      </w:r>
      <w:proofErr w:type="spellStart"/>
      <w:r w:rsidRPr="00AB0B04">
        <w:rPr>
          <w:rFonts w:ascii="Arial Narrow" w:hAnsi="Arial Narrow"/>
          <w:b/>
          <w:color w:val="auto"/>
          <w:sz w:val="40"/>
          <w:szCs w:val="40"/>
          <w:lang w:eastAsia="ar-SA"/>
        </w:rPr>
        <w:t>vrtiće</w:t>
      </w:r>
      <w:proofErr w:type="spellEnd"/>
      <w:r w:rsidRPr="00AB0B04">
        <w:rPr>
          <w:rFonts w:ascii="Arial Narrow" w:hAnsi="Arial Narrow"/>
          <w:b/>
          <w:color w:val="auto"/>
          <w:sz w:val="40"/>
          <w:szCs w:val="40"/>
          <w:lang w:eastAsia="ar-SA"/>
        </w:rPr>
        <w:t xml:space="preserve"> </w:t>
      </w:r>
      <w:proofErr w:type="spellStart"/>
      <w:r w:rsidRPr="00AB0B04">
        <w:rPr>
          <w:rFonts w:ascii="Arial Narrow" w:hAnsi="Arial Narrow"/>
          <w:b/>
          <w:color w:val="auto"/>
          <w:sz w:val="40"/>
          <w:szCs w:val="40"/>
          <w:lang w:eastAsia="ar-SA"/>
        </w:rPr>
        <w:t>Zeko</w:t>
      </w:r>
      <w:proofErr w:type="spellEnd"/>
      <w:r w:rsidRPr="00AB0B04">
        <w:rPr>
          <w:rFonts w:ascii="Arial Narrow" w:hAnsi="Arial Narrow"/>
          <w:b/>
          <w:color w:val="auto"/>
          <w:sz w:val="40"/>
          <w:szCs w:val="40"/>
          <w:lang w:eastAsia="ar-SA"/>
        </w:rPr>
        <w:t xml:space="preserve"> </w:t>
      </w:r>
      <w:proofErr w:type="spellStart"/>
      <w:r w:rsidRPr="00AB0B04">
        <w:rPr>
          <w:rFonts w:ascii="Arial Narrow" w:hAnsi="Arial Narrow"/>
          <w:b/>
          <w:color w:val="auto"/>
          <w:sz w:val="40"/>
          <w:szCs w:val="40"/>
          <w:lang w:eastAsia="ar-SA"/>
        </w:rPr>
        <w:t>Slatina</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AB0B04">
        <w:rPr>
          <w:b/>
          <w:bCs/>
          <w:noProof/>
          <w:color w:val="00000A"/>
          <w:sz w:val="22"/>
          <w:szCs w:val="22"/>
          <w:lang w:val="hr-HR"/>
        </w:rPr>
        <w:t>56</w:t>
      </w:r>
      <w:r w:rsidR="00547B3E">
        <w:rPr>
          <w:b/>
          <w:bCs/>
          <w:noProof/>
          <w:color w:val="00000A"/>
          <w:sz w:val="22"/>
          <w:szCs w:val="22"/>
          <w:lang w:val="hr-HR"/>
        </w:rPr>
        <w:t>/</w:t>
      </w:r>
      <w:r w:rsidR="00AB0B04">
        <w:rPr>
          <w:b/>
          <w:bCs/>
          <w:noProof/>
          <w:color w:val="00000A"/>
          <w:sz w:val="22"/>
          <w:szCs w:val="22"/>
          <w:lang w:val="hr-HR"/>
        </w:rPr>
        <w:t>21</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E9373D" w:rsidP="006E0DB8">
      <w:pPr>
        <w:spacing w:line="240" w:lineRule="atLeast"/>
        <w:jc w:val="center"/>
        <w:rPr>
          <w:rFonts w:ascii="Arial" w:eastAsia="Calibri" w:hAnsi="Arial" w:cs="Arial"/>
          <w:color w:val="auto"/>
          <w:sz w:val="22"/>
          <w:szCs w:val="22"/>
        </w:rPr>
      </w:pPr>
      <w:r>
        <w:rPr>
          <w:rFonts w:ascii="Arial" w:eastAsia="Calibri" w:hAnsi="Arial" w:cs="Arial"/>
          <w:color w:val="auto"/>
          <w:sz w:val="22"/>
          <w:szCs w:val="22"/>
        </w:rPr>
        <w:t xml:space="preserve"> </w:t>
      </w:r>
    </w:p>
    <w:p w:rsidR="00E9373D" w:rsidRDefault="00E9373D" w:rsidP="006E0DB8">
      <w:pPr>
        <w:spacing w:line="240" w:lineRule="atLeast"/>
        <w:jc w:val="center"/>
        <w:rPr>
          <w:rFonts w:ascii="Arial" w:eastAsia="Calibri" w:hAnsi="Arial" w:cs="Arial"/>
          <w:color w:val="auto"/>
          <w:sz w:val="22"/>
          <w:szCs w:val="22"/>
        </w:rPr>
      </w:pPr>
    </w:p>
    <w:p w:rsidR="00E9373D" w:rsidRDefault="00E9373D" w:rsidP="006E0DB8">
      <w:pPr>
        <w:spacing w:line="240" w:lineRule="atLeast"/>
        <w:jc w:val="center"/>
        <w:rPr>
          <w:rFonts w:cs="Arial"/>
          <w:sz w:val="22"/>
          <w:szCs w:val="22"/>
        </w:rPr>
      </w:pP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E9373D">
        <w:rPr>
          <w:rFonts w:ascii="Arial" w:hAnsi="Arial" w:cs="Arial"/>
          <w:sz w:val="22"/>
          <w:szCs w:val="22"/>
        </w:rPr>
        <w:t xml:space="preserve">, </w:t>
      </w:r>
      <w:r w:rsidR="00AB0B04">
        <w:rPr>
          <w:rFonts w:ascii="Arial" w:hAnsi="Arial" w:cs="Arial"/>
          <w:sz w:val="22"/>
          <w:szCs w:val="22"/>
        </w:rPr>
        <w:t>ožujak 2021</w:t>
      </w:r>
      <w:r w:rsidRPr="0001347B">
        <w:rPr>
          <w:rFonts w:ascii="Arial" w:hAnsi="Arial" w:cs="Arial"/>
          <w:sz w:val="22"/>
          <w:szCs w:val="22"/>
        </w:rPr>
        <w:t>.</w:t>
      </w:r>
    </w:p>
    <w:p w:rsidR="005A5E70" w:rsidRDefault="005A5E70"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091B1E" w:rsidRDefault="00091B1E" w:rsidP="00905FF1">
      <w:pPr>
        <w:spacing w:line="240" w:lineRule="atLeast"/>
        <w:rPr>
          <w:rFonts w:ascii="Arial" w:hAnsi="Arial" w:cs="Arial"/>
          <w:sz w:val="22"/>
          <w:szCs w:val="22"/>
        </w:rPr>
      </w:pPr>
    </w:p>
    <w:p w:rsidR="005A5E70" w:rsidRDefault="005A5E70"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12353D" w:rsidRDefault="0012353D"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b/>
          <w:bCs/>
        </w:rPr>
      </w:pPr>
    </w:p>
    <w:p w:rsidR="005A5E70" w:rsidRDefault="005A5E70" w:rsidP="00922B0A">
      <w:pPr>
        <w:tabs>
          <w:tab w:val="left" w:pos="1402"/>
        </w:tabs>
        <w:rPr>
          <w:rFonts w:cs="Arial"/>
        </w:rPr>
      </w:pPr>
    </w:p>
    <w:p w:rsidR="0012353D" w:rsidRDefault="0012353D" w:rsidP="00922B0A">
      <w:pPr>
        <w:tabs>
          <w:tab w:val="left" w:pos="1402"/>
        </w:tabs>
        <w:rPr>
          <w:rFonts w:cs="Arial"/>
        </w:rPr>
      </w:pPr>
    </w:p>
    <w:p w:rsidR="00AB0B04" w:rsidRDefault="00AB0B04" w:rsidP="00922B0A">
      <w:pPr>
        <w:tabs>
          <w:tab w:val="left" w:pos="1402"/>
        </w:tabs>
        <w:rPr>
          <w:rFonts w:cs="Arial"/>
        </w:rPr>
      </w:pPr>
    </w:p>
    <w:p w:rsidR="00AB0B04" w:rsidRDefault="00AB0B04" w:rsidP="00922B0A">
      <w:pPr>
        <w:tabs>
          <w:tab w:val="left" w:pos="1402"/>
        </w:tabs>
        <w:rPr>
          <w:rFonts w:cs="Arial"/>
        </w:rPr>
      </w:pPr>
    </w:p>
    <w:p w:rsidR="00AB0B04" w:rsidRDefault="00AB0B04" w:rsidP="00922B0A">
      <w:pPr>
        <w:tabs>
          <w:tab w:val="left" w:pos="1402"/>
        </w:tabs>
        <w:rPr>
          <w:rFonts w:cs="Arial"/>
        </w:rPr>
      </w:pPr>
    </w:p>
    <w:p w:rsidR="00AB0B04" w:rsidRDefault="00AB0B04" w:rsidP="00922B0A">
      <w:pPr>
        <w:tabs>
          <w:tab w:val="left" w:pos="1402"/>
        </w:tabs>
        <w:rPr>
          <w:rFonts w:cs="Arial"/>
        </w:rPr>
      </w:pPr>
    </w:p>
    <w:p w:rsidR="00AB0B04" w:rsidRDefault="00AB0B04" w:rsidP="00922B0A">
      <w:pPr>
        <w:tabs>
          <w:tab w:val="left" w:pos="1402"/>
        </w:tabs>
        <w:rPr>
          <w:rFonts w:cs="Arial"/>
        </w:rPr>
      </w:pPr>
    </w:p>
    <w:p w:rsidR="00AB0B04" w:rsidRDefault="00AB0B04" w:rsidP="00922B0A">
      <w:pPr>
        <w:tabs>
          <w:tab w:val="left" w:pos="1402"/>
        </w:tabs>
        <w:rPr>
          <w:rFonts w:cs="Arial"/>
        </w:rPr>
      </w:pPr>
    </w:p>
    <w:p w:rsidR="00AB0B04" w:rsidRDefault="00AB0B04" w:rsidP="00922B0A">
      <w:pPr>
        <w:tabs>
          <w:tab w:val="left" w:pos="1402"/>
        </w:tabs>
        <w:rPr>
          <w:rFonts w:cs="Arial"/>
        </w:rPr>
      </w:pPr>
    </w:p>
    <w:p w:rsidR="00673D61" w:rsidRDefault="00673D61" w:rsidP="00922B0A">
      <w:pPr>
        <w:rPr>
          <w:rFonts w:cs="Arial"/>
        </w:rPr>
      </w:pPr>
    </w:p>
    <w:p w:rsidR="00091B1E" w:rsidRDefault="00091B1E" w:rsidP="00922B0A">
      <w:pPr>
        <w:rPr>
          <w:rFonts w:ascii="Arial" w:hAnsi="Arial" w:cs="Arial"/>
          <w:b/>
          <w:bCs/>
          <w:color w:val="000000"/>
          <w:sz w:val="22"/>
          <w:szCs w:val="22"/>
        </w:rPr>
        <w:sectPr w:rsidR="00091B1E"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816D6A" w:rsidP="00922B0A">
      <w:r>
        <w:rPr>
          <w:rFonts w:ascii="Arial" w:hAnsi="Arial" w:cs="Arial"/>
          <w:color w:val="000000"/>
          <w:sz w:val="22"/>
          <w:szCs w:val="22"/>
        </w:rPr>
        <w:t>Ev. broj: 56/21</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816D6A">
        <w:rPr>
          <w:rFonts w:ascii="Arial" w:hAnsi="Arial" w:cs="Arial"/>
          <w:color w:val="auto"/>
          <w:sz w:val="22"/>
          <w:szCs w:val="22"/>
        </w:rPr>
        <w:t>2.710</w:t>
      </w:r>
      <w:r w:rsidR="00C90D6C">
        <w:rPr>
          <w:rFonts w:ascii="Arial" w:hAnsi="Arial" w:cs="Arial"/>
          <w:color w:val="auto"/>
          <w:sz w:val="22"/>
          <w:szCs w:val="22"/>
        </w:rPr>
        <w:t>.000,00</w:t>
      </w:r>
      <w:r w:rsidRPr="00922B0A">
        <w:rPr>
          <w:rFonts w:ascii="Arial" w:hAnsi="Arial" w:cs="Arial"/>
          <w:color w:val="auto"/>
          <w:sz w:val="22"/>
          <w:szCs w:val="22"/>
        </w:rPr>
        <w:t xml:space="preserve"> HRK (bez PDV-a).</w:t>
      </w: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AC4034">
        <w:rPr>
          <w:rFonts w:ascii="Arial" w:hAnsi="Arial" w:cs="Arial"/>
          <w:noProof w:val="0"/>
          <w:color w:val="000000"/>
          <w:lang w:val="en-US" w:eastAsia="en-US"/>
        </w:rPr>
        <w:t>_________</w:t>
      </w:r>
      <w:r w:rsidR="00815594">
        <w:rPr>
          <w:rFonts w:ascii="Arial" w:hAnsi="Arial" w:cs="Arial"/>
          <w:noProof w:val="0"/>
          <w:color w:val="000000"/>
          <w:lang w:val="en-US" w:eastAsia="en-US"/>
        </w:rPr>
        <w:t xml:space="preserve"> </w:t>
      </w:r>
      <w:r w:rsidR="00AC4034">
        <w:rPr>
          <w:rFonts w:ascii="Arial" w:hAnsi="Arial" w:cs="Arial"/>
          <w:noProof w:val="0"/>
          <w:color w:val="000000"/>
          <w:lang w:val="en-US" w:eastAsia="en-US"/>
        </w:rPr>
        <w:t>2021</w:t>
      </w:r>
      <w:r w:rsidR="00815594">
        <w:rPr>
          <w:rFonts w:ascii="Arial" w:hAnsi="Arial" w:cs="Arial"/>
          <w:noProof w:val="0"/>
          <w:color w:val="000000"/>
          <w:lang w:val="en-US" w:eastAsia="en-US"/>
        </w:rPr>
        <w:t>. d</w:t>
      </w:r>
      <w:r w:rsidR="00C90D6C">
        <w:rPr>
          <w:rFonts w:ascii="Arial" w:hAnsi="Arial" w:cs="Arial"/>
          <w:noProof w:val="0"/>
          <w:color w:val="000000"/>
          <w:lang w:val="en-US" w:eastAsia="en-US"/>
        </w:rPr>
        <w:t xml:space="preserve">o </w:t>
      </w:r>
      <w:r w:rsidR="00AC4034">
        <w:rPr>
          <w:rFonts w:ascii="Arial" w:hAnsi="Arial" w:cs="Arial"/>
          <w:noProof w:val="0"/>
          <w:color w:val="000000"/>
          <w:lang w:val="en-US" w:eastAsia="en-US"/>
        </w:rPr>
        <w:t>___________</w:t>
      </w:r>
      <w:r w:rsidR="002D1DC9">
        <w:rPr>
          <w:rFonts w:ascii="Arial" w:hAnsi="Arial" w:cs="Arial"/>
          <w:noProof w:val="0"/>
          <w:color w:val="000000"/>
          <w:lang w:val="en-US" w:eastAsia="en-US"/>
        </w:rPr>
        <w:t xml:space="preserve"> </w:t>
      </w:r>
      <w:r w:rsidR="00AC4034">
        <w:rPr>
          <w:rFonts w:ascii="Arial" w:hAnsi="Arial" w:cs="Arial"/>
          <w:noProof w:val="0"/>
          <w:color w:val="000000"/>
          <w:lang w:val="en-US" w:eastAsia="en-US"/>
        </w:rPr>
        <w:t>2021</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AC4034">
        <w:rPr>
          <w:rFonts w:ascii="Arial" w:hAnsi="Arial" w:cs="Arial"/>
          <w:noProof w:val="0"/>
          <w:color w:val="000000"/>
          <w:lang w:val="en-US" w:eastAsia="en-US"/>
        </w:rPr>
        <w:t>____________ 2021</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AC4034" w:rsidRPr="00AC4034">
        <w:rPr>
          <w:rFonts w:ascii="Arial" w:hAnsi="Arial" w:cs="Arial"/>
          <w:bCs/>
          <w:color w:val="000000"/>
          <w:sz w:val="22"/>
          <w:szCs w:val="22"/>
          <w:lang w:eastAsia="en-US"/>
        </w:rPr>
        <w:t>Dogradnja zgrade jaslica Dječjeg vrtiće Zeko Slatina</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AC4034" w:rsidRPr="00AC4034" w:rsidRDefault="00AC4034" w:rsidP="00AC4034">
      <w:pPr>
        <w:tabs>
          <w:tab w:val="left" w:pos="284"/>
        </w:tabs>
        <w:jc w:val="both"/>
        <w:rPr>
          <w:rFonts w:ascii="Arial" w:hAnsi="Arial" w:cs="Arial"/>
          <w:spacing w:val="-6"/>
          <w:sz w:val="22"/>
          <w:szCs w:val="22"/>
        </w:rPr>
      </w:pPr>
      <w:r w:rsidRPr="00AC4034">
        <w:rPr>
          <w:rFonts w:ascii="Arial" w:hAnsi="Arial" w:cs="Arial"/>
          <w:spacing w:val="-6"/>
          <w:sz w:val="22"/>
          <w:szCs w:val="22"/>
        </w:rPr>
        <w:t>Glavni projekt zajedničke oznake ZOP 17/19, koji sadržava:</w:t>
      </w:r>
    </w:p>
    <w:p w:rsidR="00AC4034" w:rsidRPr="00AC4034" w:rsidRDefault="00AC4034" w:rsidP="00AC4034">
      <w:pPr>
        <w:pStyle w:val="Odlomakpopisa"/>
        <w:numPr>
          <w:ilvl w:val="0"/>
          <w:numId w:val="32"/>
        </w:numPr>
        <w:tabs>
          <w:tab w:val="left" w:pos="284"/>
        </w:tabs>
        <w:jc w:val="both"/>
        <w:rPr>
          <w:rFonts w:ascii="Arial" w:hAnsi="Arial" w:cs="Arial"/>
          <w:spacing w:val="-6"/>
          <w:sz w:val="22"/>
          <w:szCs w:val="22"/>
          <w:lang w:val="hr-HR" w:eastAsia="hr-HR"/>
        </w:rPr>
      </w:pPr>
      <w:r w:rsidRPr="00AC4034">
        <w:rPr>
          <w:rFonts w:ascii="Arial" w:hAnsi="Arial" w:cs="Arial"/>
          <w:spacing w:val="-6"/>
          <w:sz w:val="22"/>
          <w:szCs w:val="22"/>
          <w:lang w:val="hr-HR" w:eastAsia="hr-HR"/>
        </w:rPr>
        <w:t>Mapa 1 Glavni projekt, Arhitektonski projekt oznake 17/19-AP, lipanj 2019.</w:t>
      </w:r>
    </w:p>
    <w:p w:rsidR="00AC4034" w:rsidRPr="00AC4034" w:rsidRDefault="00AC4034" w:rsidP="00AC4034">
      <w:pPr>
        <w:pStyle w:val="Odlomakpopisa"/>
        <w:numPr>
          <w:ilvl w:val="0"/>
          <w:numId w:val="32"/>
        </w:numPr>
        <w:tabs>
          <w:tab w:val="left" w:pos="284"/>
        </w:tabs>
        <w:jc w:val="both"/>
        <w:rPr>
          <w:rFonts w:ascii="Arial" w:hAnsi="Arial" w:cs="Arial"/>
          <w:spacing w:val="-6"/>
          <w:sz w:val="22"/>
          <w:szCs w:val="22"/>
          <w:lang w:val="hr-HR" w:eastAsia="hr-HR"/>
        </w:rPr>
      </w:pPr>
      <w:r w:rsidRPr="00AC4034">
        <w:rPr>
          <w:rFonts w:ascii="Arial" w:hAnsi="Arial" w:cs="Arial"/>
          <w:spacing w:val="-6"/>
          <w:sz w:val="22"/>
          <w:szCs w:val="22"/>
          <w:lang w:val="hr-HR" w:eastAsia="hr-HR"/>
        </w:rPr>
        <w:t>Mapa 2 Glavni projekt, Građevinski projekt oznake 60/19-GP, lipanj 2019.</w:t>
      </w:r>
    </w:p>
    <w:p w:rsidR="00AC4034" w:rsidRPr="00AC4034" w:rsidRDefault="00AC4034" w:rsidP="00AC4034">
      <w:pPr>
        <w:pStyle w:val="Odlomakpopisa"/>
        <w:numPr>
          <w:ilvl w:val="0"/>
          <w:numId w:val="32"/>
        </w:numPr>
        <w:tabs>
          <w:tab w:val="left" w:pos="284"/>
        </w:tabs>
        <w:jc w:val="both"/>
        <w:rPr>
          <w:rFonts w:ascii="Arial" w:hAnsi="Arial" w:cs="Arial"/>
          <w:spacing w:val="-6"/>
          <w:sz w:val="22"/>
          <w:szCs w:val="22"/>
          <w:lang w:val="hr-HR" w:eastAsia="hr-HR"/>
        </w:rPr>
      </w:pPr>
      <w:r w:rsidRPr="00AC4034">
        <w:rPr>
          <w:rFonts w:ascii="Arial" w:hAnsi="Arial" w:cs="Arial"/>
          <w:spacing w:val="-6"/>
          <w:sz w:val="22"/>
          <w:szCs w:val="22"/>
          <w:lang w:val="hr-HR" w:eastAsia="hr-HR"/>
        </w:rPr>
        <w:t>Mapa 3 Glavni projekt, Elektrotehnički projekt oznake 37/19-EL, studeni 2019.</w:t>
      </w:r>
    </w:p>
    <w:p w:rsidR="00AC4034" w:rsidRPr="00AC4034" w:rsidRDefault="00AC4034" w:rsidP="00AC4034">
      <w:pPr>
        <w:pStyle w:val="Odlomakpopisa"/>
        <w:numPr>
          <w:ilvl w:val="0"/>
          <w:numId w:val="32"/>
        </w:numPr>
        <w:tabs>
          <w:tab w:val="left" w:pos="284"/>
        </w:tabs>
        <w:jc w:val="both"/>
        <w:rPr>
          <w:rFonts w:ascii="Arial" w:hAnsi="Arial" w:cs="Arial"/>
          <w:spacing w:val="-6"/>
          <w:sz w:val="22"/>
          <w:szCs w:val="22"/>
          <w:lang w:val="hr-HR" w:eastAsia="hr-HR"/>
        </w:rPr>
      </w:pPr>
      <w:r w:rsidRPr="00AC4034">
        <w:rPr>
          <w:rFonts w:ascii="Arial" w:hAnsi="Arial" w:cs="Arial"/>
          <w:spacing w:val="-6"/>
          <w:sz w:val="22"/>
          <w:szCs w:val="22"/>
          <w:lang w:val="hr-HR" w:eastAsia="hr-HR"/>
        </w:rPr>
        <w:t>Mapa 4 Glavni projekt, Strojarski projekt oznake 160/09-ST, studeni 2019.</w:t>
      </w:r>
    </w:p>
    <w:p w:rsidR="00AC4034" w:rsidRPr="00AC4034" w:rsidRDefault="00AC4034" w:rsidP="00AC4034">
      <w:pPr>
        <w:pStyle w:val="Odlomakpopisa"/>
        <w:tabs>
          <w:tab w:val="left" w:pos="284"/>
        </w:tabs>
        <w:jc w:val="both"/>
        <w:rPr>
          <w:rFonts w:ascii="Arial" w:hAnsi="Arial" w:cs="Arial"/>
          <w:spacing w:val="-6"/>
          <w:sz w:val="22"/>
          <w:szCs w:val="22"/>
          <w:lang w:val="hr-HR" w:eastAsia="hr-HR"/>
        </w:rPr>
      </w:pPr>
    </w:p>
    <w:p w:rsidR="00922B0A" w:rsidRPr="00A25E07" w:rsidRDefault="00AC4034" w:rsidP="00AC4034">
      <w:pPr>
        <w:pStyle w:val="Odlomakpopisa"/>
        <w:numPr>
          <w:ilvl w:val="0"/>
          <w:numId w:val="32"/>
        </w:numPr>
        <w:tabs>
          <w:tab w:val="left" w:pos="284"/>
        </w:tabs>
        <w:jc w:val="both"/>
        <w:rPr>
          <w:rFonts w:ascii="Arial" w:hAnsi="Arial" w:cs="Arial"/>
          <w:spacing w:val="-6"/>
          <w:sz w:val="22"/>
          <w:szCs w:val="22"/>
        </w:rPr>
      </w:pPr>
      <w:r w:rsidRPr="00AC4034">
        <w:rPr>
          <w:rFonts w:ascii="Arial" w:hAnsi="Arial" w:cs="Arial"/>
          <w:spacing w:val="-6"/>
          <w:sz w:val="22"/>
          <w:szCs w:val="22"/>
          <w:lang w:val="hr-HR" w:eastAsia="hr-HR"/>
        </w:rPr>
        <w:t>Mapa 1 Izvedbeni projekt (arhitektonsko-građevinski projekt) oznake ZOP 17/19, rujan 2020.</w:t>
      </w:r>
      <w:bookmarkStart w:id="0" w:name="_GoBack"/>
      <w:bookmarkEnd w:id="0"/>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Default="002C28C8" w:rsidP="00A25E07">
      <w:pPr>
        <w:jc w:val="both"/>
        <w:rPr>
          <w:rFonts w:ascii="Arial" w:hAnsi="Arial" w:cs="Arial"/>
          <w:sz w:val="22"/>
          <w:szCs w:val="22"/>
        </w:rPr>
      </w:pPr>
      <w:r w:rsidRPr="002C28C8">
        <w:rPr>
          <w:rFonts w:ascii="Arial" w:hAnsi="Arial" w:cs="Arial"/>
          <w:sz w:val="22"/>
          <w:szCs w:val="22"/>
        </w:rPr>
        <w:t>•</w:t>
      </w:r>
      <w:r w:rsidRPr="002C28C8">
        <w:rPr>
          <w:rFonts w:ascii="Arial" w:hAnsi="Arial" w:cs="Arial"/>
          <w:sz w:val="22"/>
          <w:szCs w:val="22"/>
        </w:rPr>
        <w:tab/>
      </w:r>
      <w:r w:rsidR="00AC4034" w:rsidRPr="00AC4034">
        <w:rPr>
          <w:rFonts w:ascii="Arial" w:hAnsi="Arial" w:cs="Arial"/>
          <w:sz w:val="22"/>
          <w:szCs w:val="22"/>
        </w:rPr>
        <w:t>45214100-1 Radovi na izgradnji zgrada za dječji vrtić</w:t>
      </w:r>
    </w:p>
    <w:p w:rsidR="002C28C8" w:rsidRPr="00922B0A" w:rsidRDefault="002C28C8"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B15DD2"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7841CE"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Default="00922B0A" w:rsidP="00922B0A">
      <w:pPr>
        <w:jc w:val="both"/>
        <w:rPr>
          <w:rFonts w:ascii="Arial" w:hAnsi="Arial" w:cs="Arial"/>
          <w:spacing w:val="-6"/>
          <w:sz w:val="22"/>
          <w:szCs w:val="22"/>
        </w:rPr>
      </w:pPr>
    </w:p>
    <w:p w:rsidR="005A5E70" w:rsidRDefault="005A5E70" w:rsidP="00922B0A">
      <w:pPr>
        <w:jc w:val="both"/>
        <w:rPr>
          <w:rFonts w:ascii="Arial" w:hAnsi="Arial" w:cs="Arial"/>
          <w:spacing w:val="-6"/>
          <w:sz w:val="22"/>
          <w:szCs w:val="22"/>
        </w:rPr>
      </w:pPr>
    </w:p>
    <w:p w:rsidR="005A5E70" w:rsidRDefault="005A5E70" w:rsidP="00922B0A">
      <w:pPr>
        <w:jc w:val="both"/>
        <w:rPr>
          <w:rFonts w:ascii="Arial" w:hAnsi="Arial" w:cs="Arial"/>
          <w:spacing w:val="-6"/>
          <w:sz w:val="22"/>
          <w:szCs w:val="22"/>
        </w:rPr>
      </w:pPr>
    </w:p>
    <w:p w:rsidR="005A5E70" w:rsidRPr="00922B0A" w:rsidRDefault="005A5E70"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lastRenderedPageBreak/>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sidR="00834BFB" w:rsidRPr="00834BFB">
        <w:rPr>
          <w:rFonts w:ascii="Arial" w:eastAsia="Calibri" w:hAnsi="Arial" w:cs="Arial"/>
          <w:noProof w:val="0"/>
          <w:color w:val="000000"/>
          <w:sz w:val="22"/>
          <w:szCs w:val="22"/>
          <w:lang w:eastAsia="en-US"/>
        </w:rPr>
        <w:t>projektno-tehničkoj dokumentaciji i troškovniku koji  su prilog ove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Zahtjevi definirani </w:t>
      </w:r>
      <w:r w:rsidR="00834BFB">
        <w:rPr>
          <w:rFonts w:ascii="Arial" w:eastAsia="Calibri" w:hAnsi="Arial" w:cs="Arial"/>
          <w:noProof w:val="0"/>
          <w:color w:val="auto"/>
          <w:sz w:val="22"/>
          <w:szCs w:val="22"/>
          <w:lang w:eastAsia="en-US"/>
        </w:rPr>
        <w:t>troškovnikom</w:t>
      </w:r>
      <w:r w:rsidRPr="006E009C">
        <w:rPr>
          <w:rFonts w:ascii="Arial" w:eastAsia="Calibri" w:hAnsi="Arial" w:cs="Arial"/>
          <w:noProof w:val="0"/>
          <w:color w:val="auto"/>
          <w:sz w:val="22"/>
          <w:szCs w:val="22"/>
          <w:lang w:eastAsia="en-US"/>
        </w:rPr>
        <w:t xml:space="preserve"> predstavljaju minimalne tehničke karakteristike koje ponuđeno mora zadovoljavati te se iste ne smiju mijenjati od strane ponuditelja.</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834BFB" w:rsidRDefault="009604F8" w:rsidP="00D4662A">
      <w:pPr>
        <w:jc w:val="both"/>
        <w:rPr>
          <w:rFonts w:ascii="Arial" w:hAnsi="Arial"/>
          <w:sz w:val="22"/>
          <w:szCs w:val="22"/>
        </w:rPr>
      </w:pPr>
      <w:r w:rsidRPr="009604F8">
        <w:rPr>
          <w:rFonts w:ascii="Arial" w:hAnsi="Arial" w:cs="Arial"/>
          <w:sz w:val="22"/>
          <w:szCs w:val="22"/>
        </w:rPr>
        <w:t>Grad Slatina, novoformirana k.č.br 3616, k.o. Podravska Slatina</w:t>
      </w:r>
      <w:r w:rsidR="00922B0A" w:rsidRPr="00922B0A">
        <w:rPr>
          <w:rFonts w:ascii="Arial" w:hAnsi="Arial" w:cs="Arial"/>
          <w:sz w:val="22"/>
          <w:szCs w:val="22"/>
        </w:rPr>
        <w:t>.</w:t>
      </w:r>
    </w:p>
    <w:p w:rsidR="00D4662A" w:rsidRDefault="00D4662A" w:rsidP="00D4662A">
      <w:pPr>
        <w:jc w:val="both"/>
        <w:rPr>
          <w:rFonts w:ascii="Arial" w:hAnsi="Arial"/>
          <w:sz w:val="22"/>
          <w:szCs w:val="22"/>
        </w:rPr>
      </w:pPr>
    </w:p>
    <w:p w:rsidR="009604F8" w:rsidRDefault="009604F8" w:rsidP="00D4662A">
      <w:pPr>
        <w:jc w:val="both"/>
        <w:rPr>
          <w:rFonts w:ascii="Arial" w:hAnsi="Arial"/>
          <w:sz w:val="22"/>
          <w:szCs w:val="22"/>
        </w:rPr>
      </w:pPr>
    </w:p>
    <w:p w:rsidR="007841CE" w:rsidRDefault="007841CE" w:rsidP="00D4662A">
      <w:pPr>
        <w:jc w:val="both"/>
        <w:rPr>
          <w:rFonts w:ascii="Arial" w:hAnsi="Arial"/>
          <w:sz w:val="22"/>
          <w:szCs w:val="22"/>
        </w:rPr>
      </w:pPr>
    </w:p>
    <w:p w:rsidR="007841CE" w:rsidRPr="00D4662A" w:rsidRDefault="007841CE" w:rsidP="00D4662A">
      <w:pPr>
        <w:jc w:val="both"/>
        <w:rPr>
          <w:rFonts w:ascii="Arial" w:hAnsi="Arial"/>
          <w:sz w:val="22"/>
          <w:szCs w:val="22"/>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lastRenderedPageBreak/>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1660D5">
        <w:rPr>
          <w:rFonts w:ascii="Arial" w:hAnsi="Arial"/>
          <w:color w:val="auto"/>
          <w:sz w:val="22"/>
          <w:szCs w:val="22"/>
          <w:lang w:eastAsia="en-US"/>
        </w:rPr>
        <w:t>3</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1660D5">
        <w:rPr>
          <w:rFonts w:ascii="Arial" w:hAnsi="Arial"/>
          <w:color w:val="auto"/>
          <w:sz w:val="22"/>
          <w:szCs w:val="22"/>
          <w:lang w:eastAsia="en-US"/>
        </w:rPr>
        <w:t>15</w:t>
      </w:r>
      <w:r w:rsidR="001E44AC">
        <w:rPr>
          <w:rFonts w:ascii="Arial" w:hAnsi="Arial"/>
          <w:color w:val="auto"/>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Default="00922B0A" w:rsidP="00C56125">
      <w:pPr>
        <w:pStyle w:val="Bezproreda"/>
        <w:jc w:val="both"/>
        <w:rPr>
          <w:rFonts w:ascii="Arial" w:hAnsi="Arial" w:cs="Arial"/>
          <w:sz w:val="22"/>
        </w:rPr>
      </w:pPr>
      <w:r w:rsidRPr="00C56125">
        <w:rPr>
          <w:rFonts w:ascii="Arial" w:hAnsi="Arial" w:cs="Arial"/>
          <w:sz w:val="22"/>
        </w:rPr>
        <w:t xml:space="preserve">Izjavu može dati osoba po zakonu ovlaštena za zastupanje gospodarskog subjekta za gospodarski subjekt i za sve osobe koje su članovi upravnog, upravljačkog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nadzornog</w:t>
      </w:r>
      <w:proofErr w:type="spellEnd"/>
      <w:r w:rsidRPr="00C56125">
        <w:rPr>
          <w:rFonts w:ascii="Arial" w:hAnsi="Arial" w:cs="Arial"/>
          <w:sz w:val="22"/>
        </w:rPr>
        <w:t xml:space="preserve"> </w:t>
      </w:r>
      <w:proofErr w:type="spellStart"/>
      <w:r w:rsidRPr="00C56125">
        <w:rPr>
          <w:rFonts w:ascii="Arial" w:hAnsi="Arial" w:cs="Arial"/>
          <w:sz w:val="22"/>
        </w:rPr>
        <w:t>tijela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imaju</w:t>
      </w:r>
      <w:proofErr w:type="spellEnd"/>
      <w:r w:rsidRPr="00C56125">
        <w:rPr>
          <w:rFonts w:ascii="Arial" w:hAnsi="Arial" w:cs="Arial"/>
          <w:sz w:val="22"/>
        </w:rPr>
        <w:t xml:space="preserve"> </w:t>
      </w:r>
      <w:proofErr w:type="spellStart"/>
      <w:r w:rsidRPr="00C56125">
        <w:rPr>
          <w:rFonts w:ascii="Arial" w:hAnsi="Arial" w:cs="Arial"/>
          <w:sz w:val="22"/>
        </w:rPr>
        <w:t>ovlasti</w:t>
      </w:r>
      <w:proofErr w:type="spellEnd"/>
      <w:r w:rsidRPr="00C56125">
        <w:rPr>
          <w:rFonts w:ascii="Arial" w:hAnsi="Arial" w:cs="Arial"/>
          <w:sz w:val="22"/>
        </w:rPr>
        <w:t xml:space="preserve"> </w:t>
      </w:r>
      <w:proofErr w:type="spellStart"/>
      <w:r w:rsidRPr="00C56125">
        <w:rPr>
          <w:rFonts w:ascii="Arial" w:hAnsi="Arial" w:cs="Arial"/>
          <w:sz w:val="22"/>
        </w:rPr>
        <w:t>zastupanja</w:t>
      </w:r>
      <w:proofErr w:type="spellEnd"/>
      <w:r w:rsidRPr="00C56125">
        <w:rPr>
          <w:rFonts w:ascii="Arial" w:hAnsi="Arial" w:cs="Arial"/>
          <w:sz w:val="22"/>
        </w:rPr>
        <w:t xml:space="preserve">, </w:t>
      </w:r>
      <w:proofErr w:type="spellStart"/>
      <w:r w:rsidRPr="00C56125">
        <w:rPr>
          <w:rFonts w:ascii="Arial" w:hAnsi="Arial" w:cs="Arial"/>
          <w:sz w:val="22"/>
        </w:rPr>
        <w:t>donošenja</w:t>
      </w:r>
      <w:proofErr w:type="spellEnd"/>
      <w:r w:rsidRPr="00C56125">
        <w:rPr>
          <w:rFonts w:ascii="Arial" w:hAnsi="Arial" w:cs="Arial"/>
          <w:sz w:val="22"/>
        </w:rPr>
        <w:t xml:space="preserve"> </w:t>
      </w:r>
      <w:proofErr w:type="spellStart"/>
      <w:r w:rsidRPr="00C56125">
        <w:rPr>
          <w:rFonts w:ascii="Arial" w:hAnsi="Arial" w:cs="Arial"/>
          <w:sz w:val="22"/>
        </w:rPr>
        <w:t>odluka</w:t>
      </w:r>
      <w:proofErr w:type="spellEnd"/>
      <w:r w:rsidRPr="00C56125">
        <w:rPr>
          <w:rFonts w:ascii="Arial" w:hAnsi="Arial" w:cs="Arial"/>
          <w:sz w:val="22"/>
        </w:rPr>
        <w:t xml:space="preserve"> </w:t>
      </w:r>
      <w:proofErr w:type="spellStart"/>
      <w:r w:rsidRPr="00C56125">
        <w:rPr>
          <w:rFonts w:ascii="Arial" w:hAnsi="Arial" w:cs="Arial"/>
          <w:sz w:val="22"/>
        </w:rPr>
        <w:t>ili</w:t>
      </w:r>
      <w:proofErr w:type="spellEnd"/>
      <w:r w:rsidRPr="00C56125">
        <w:rPr>
          <w:rFonts w:ascii="Arial" w:hAnsi="Arial" w:cs="Arial"/>
          <w:sz w:val="22"/>
        </w:rPr>
        <w:t xml:space="preserve"> </w:t>
      </w:r>
      <w:proofErr w:type="spellStart"/>
      <w:r w:rsidRPr="00C56125">
        <w:rPr>
          <w:rFonts w:ascii="Arial" w:hAnsi="Arial" w:cs="Arial"/>
          <w:sz w:val="22"/>
        </w:rPr>
        <w:t>nadzora</w:t>
      </w:r>
      <w:proofErr w:type="spellEnd"/>
      <w:r w:rsidRPr="00C56125">
        <w:rPr>
          <w:rFonts w:ascii="Arial" w:hAnsi="Arial" w:cs="Arial"/>
          <w:sz w:val="22"/>
        </w:rPr>
        <w:t xml:space="preserve"> </w:t>
      </w:r>
      <w:proofErr w:type="spellStart"/>
      <w:r w:rsidRPr="00C56125">
        <w:rPr>
          <w:rFonts w:ascii="Arial" w:hAnsi="Arial" w:cs="Arial"/>
          <w:sz w:val="22"/>
        </w:rPr>
        <w:t>gospodarskog</w:t>
      </w:r>
      <w:proofErr w:type="spellEnd"/>
      <w:r w:rsidRPr="00C56125">
        <w:rPr>
          <w:rFonts w:ascii="Arial" w:hAnsi="Arial" w:cs="Arial"/>
          <w:sz w:val="22"/>
        </w:rPr>
        <w:t xml:space="preserve"> </w:t>
      </w:r>
      <w:proofErr w:type="spellStart"/>
      <w:r w:rsidRPr="00C56125">
        <w:rPr>
          <w:rFonts w:ascii="Arial" w:hAnsi="Arial" w:cs="Arial"/>
          <w:sz w:val="22"/>
        </w:rPr>
        <w:t>subjekta</w:t>
      </w:r>
      <w:proofErr w:type="spellEnd"/>
      <w:r w:rsidRPr="00C56125">
        <w:rPr>
          <w:rFonts w:ascii="Arial" w:hAnsi="Arial" w:cs="Arial"/>
          <w:sz w:val="22"/>
        </w:rPr>
        <w:t>.</w:t>
      </w:r>
    </w:p>
    <w:p w:rsidR="00785F0A" w:rsidRPr="00C56125" w:rsidRDefault="00785F0A" w:rsidP="00C56125">
      <w:pPr>
        <w:pStyle w:val="Bezproreda"/>
        <w:jc w:val="both"/>
        <w:rPr>
          <w:rFonts w:ascii="Arial" w:hAnsi="Arial" w:cs="Arial"/>
          <w:sz w:val="22"/>
        </w:rPr>
      </w:pPr>
    </w:p>
    <w:p w:rsidR="00C56125" w:rsidRPr="00C56125" w:rsidRDefault="00EE17E2" w:rsidP="00C56125">
      <w:pPr>
        <w:pStyle w:val="Bezproreda"/>
        <w:jc w:val="both"/>
        <w:rPr>
          <w:rFonts w:ascii="Arial" w:hAnsi="Arial" w:cs="Arial"/>
          <w:sz w:val="22"/>
        </w:rPr>
      </w:pPr>
      <w:r w:rsidRPr="00C56125">
        <w:rPr>
          <w:rFonts w:ascii="Arial" w:hAnsi="Arial" w:cs="Arial"/>
          <w:sz w:val="22"/>
        </w:rPr>
        <w:lastRenderedPageBreak/>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lastRenderedPageBreak/>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lastRenderedPageBreak/>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D4662A" w:rsidRPr="00922B0A" w:rsidRDefault="00922B0A" w:rsidP="005A5E70">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785F0A">
        <w:rPr>
          <w:rFonts w:ascii="Arial" w:hAnsi="Arial"/>
          <w:b/>
          <w:color w:val="auto"/>
          <w:sz w:val="22"/>
          <w:szCs w:val="22"/>
          <w:lang w:eastAsia="en-US"/>
        </w:rPr>
        <w:t>tri</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785F0A">
        <w:rPr>
          <w:rFonts w:ascii="Arial" w:hAnsi="Arial"/>
          <w:b/>
          <w:color w:val="auto"/>
          <w:sz w:val="22"/>
          <w:szCs w:val="22"/>
          <w:lang w:eastAsia="en-US"/>
        </w:rPr>
        <w:t>tri</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785F0A">
        <w:rPr>
          <w:rFonts w:ascii="Arial" w:hAnsi="Arial"/>
          <w:b/>
          <w:color w:val="auto"/>
          <w:sz w:val="22"/>
          <w:szCs w:val="22"/>
          <w:lang w:eastAsia="en-US"/>
        </w:rPr>
        <w:t>2.710</w:t>
      </w:r>
      <w:r w:rsidR="00171CCB">
        <w:rPr>
          <w:rFonts w:ascii="Arial" w:hAnsi="Arial"/>
          <w:b/>
          <w:color w:val="auto"/>
          <w:sz w:val="22"/>
          <w:szCs w:val="22"/>
          <w:lang w:eastAsia="en-US"/>
        </w:rPr>
        <w:t>.000,00</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785F0A">
        <w:rPr>
          <w:rFonts w:ascii="Arial" w:eastAsia="SimSun" w:hAnsi="Arial"/>
          <w:color w:val="auto"/>
          <w:sz w:val="22"/>
          <w:szCs w:val="22"/>
        </w:rPr>
        <w:t>tri</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Default="00922B0A" w:rsidP="00922B0A">
      <w:pPr>
        <w:jc w:val="both"/>
        <w:rPr>
          <w:rFonts w:ascii="Arial" w:hAnsi="Arial"/>
          <w:color w:val="auto"/>
          <w:sz w:val="22"/>
          <w:szCs w:val="22"/>
          <w:lang w:eastAsia="en-US"/>
        </w:rPr>
      </w:pPr>
    </w:p>
    <w:p w:rsidR="00785F0A" w:rsidRDefault="00785F0A" w:rsidP="00922B0A">
      <w:pPr>
        <w:jc w:val="both"/>
        <w:rPr>
          <w:rFonts w:ascii="Arial" w:hAnsi="Arial"/>
          <w:color w:val="auto"/>
          <w:sz w:val="22"/>
          <w:szCs w:val="22"/>
          <w:lang w:eastAsia="en-US"/>
        </w:rPr>
      </w:pPr>
    </w:p>
    <w:p w:rsidR="00785F0A" w:rsidRPr="00922B0A" w:rsidRDefault="00785F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lastRenderedPageBreak/>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2E5019" w:rsidRPr="00922B0A" w:rsidRDefault="002E5019" w:rsidP="002E5019">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2E5019" w:rsidRPr="00922B0A" w:rsidRDefault="002E5019" w:rsidP="002E5019">
      <w:pPr>
        <w:jc w:val="both"/>
        <w:rPr>
          <w:rFonts w:ascii="Arial" w:hAnsi="Arial" w:cs="Arial"/>
          <w:noProof w:val="0"/>
          <w:color w:val="000000"/>
          <w:sz w:val="22"/>
          <w:szCs w:val="22"/>
          <w:lang w:val="en-US" w:eastAsia="en-US"/>
        </w:rPr>
      </w:pPr>
    </w:p>
    <w:p w:rsidR="002E5019" w:rsidRPr="00922B0A" w:rsidRDefault="002E5019" w:rsidP="002E5019">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w:t>
      </w:r>
      <w:proofErr w:type="spellStart"/>
      <w:r w:rsidRPr="00922B0A">
        <w:rPr>
          <w:rFonts w:ascii="Arial" w:hAnsi="Arial" w:cs="Arial"/>
          <w:noProof w:val="0"/>
          <w:color w:val="000000"/>
          <w:sz w:val="22"/>
          <w:szCs w:val="22"/>
          <w:lang w:val="en-US" w:eastAsia="en-US"/>
        </w:rPr>
        <w:t>inženjer</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gradilišta</w:t>
      </w:r>
      <w:proofErr w:type="spellEnd"/>
      <w:r w:rsidRPr="00922B0A">
        <w:rPr>
          <w:rFonts w:ascii="Arial" w:hAnsi="Arial" w:cs="Arial"/>
          <w:noProof w:val="0"/>
          <w:color w:val="000000"/>
          <w:sz w:val="22"/>
          <w:szCs w:val="22"/>
          <w:lang w:val="en-US" w:eastAsia="en-US"/>
        </w:rPr>
        <w:t xml:space="preserve"> </w:t>
      </w:r>
    </w:p>
    <w:p w:rsidR="002E5019" w:rsidRPr="00922B0A" w:rsidRDefault="002E5019" w:rsidP="002E5019">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2. </w:t>
      </w:r>
      <w:proofErr w:type="spellStart"/>
      <w:r>
        <w:rPr>
          <w:rFonts w:ascii="Arial" w:hAnsi="Arial" w:cs="Arial"/>
          <w:noProof w:val="0"/>
          <w:color w:val="000000"/>
          <w:sz w:val="22"/>
          <w:szCs w:val="22"/>
          <w:lang w:val="en-US" w:eastAsia="en-US"/>
        </w:rPr>
        <w:t>voditelj</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radova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građevinske</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struke</w:t>
      </w:r>
      <w:proofErr w:type="spellEnd"/>
    </w:p>
    <w:p w:rsidR="002E5019" w:rsidRDefault="002E5019" w:rsidP="002E5019">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Pr>
          <w:rFonts w:ascii="Arial" w:hAnsi="Arial" w:cs="Arial"/>
          <w:noProof w:val="0"/>
          <w:color w:val="000000"/>
          <w:sz w:val="22"/>
          <w:szCs w:val="22"/>
          <w:lang w:val="en-US" w:eastAsia="en-US"/>
        </w:rPr>
        <w:t>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elektrotehničke</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struke</w:t>
      </w:r>
      <w:proofErr w:type="spellEnd"/>
    </w:p>
    <w:p w:rsidR="002E5019" w:rsidRDefault="002E5019" w:rsidP="002E5019">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4. </w:t>
      </w:r>
      <w:proofErr w:type="spellStart"/>
      <w:r>
        <w:rPr>
          <w:rFonts w:ascii="Arial" w:hAnsi="Arial" w:cs="Arial"/>
          <w:noProof w:val="0"/>
          <w:color w:val="000000"/>
          <w:sz w:val="22"/>
          <w:szCs w:val="22"/>
          <w:lang w:val="en-US" w:eastAsia="en-US"/>
        </w:rPr>
        <w:t>voditelj</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radova</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strojarske</w:t>
      </w:r>
      <w:proofErr w:type="spellEnd"/>
      <w:r w:rsidRPr="002E5019">
        <w:rPr>
          <w:rFonts w:ascii="Arial" w:hAnsi="Arial" w:cs="Arial"/>
          <w:noProof w:val="0"/>
          <w:color w:val="000000"/>
          <w:sz w:val="22"/>
          <w:szCs w:val="22"/>
          <w:lang w:val="en-US" w:eastAsia="en-US"/>
        </w:rPr>
        <w:t xml:space="preserve"> </w:t>
      </w:r>
      <w:proofErr w:type="spellStart"/>
      <w:r w:rsidRPr="002E5019">
        <w:rPr>
          <w:rFonts w:ascii="Arial" w:hAnsi="Arial" w:cs="Arial"/>
          <w:noProof w:val="0"/>
          <w:color w:val="000000"/>
          <w:sz w:val="22"/>
          <w:szCs w:val="22"/>
          <w:lang w:val="en-US" w:eastAsia="en-US"/>
        </w:rPr>
        <w:t>struke</w:t>
      </w:r>
      <w:proofErr w:type="spellEnd"/>
    </w:p>
    <w:p w:rsidR="002E5019" w:rsidRPr="00922B0A" w:rsidRDefault="002E5019" w:rsidP="002E5019">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5. </w:t>
      </w:r>
      <w:proofErr w:type="spellStart"/>
      <w:r>
        <w:rPr>
          <w:rFonts w:ascii="Arial" w:hAnsi="Arial" w:cs="Arial"/>
          <w:noProof w:val="0"/>
          <w:color w:val="000000"/>
          <w:sz w:val="22"/>
          <w:szCs w:val="22"/>
          <w:lang w:val="en-US" w:eastAsia="en-US"/>
        </w:rPr>
        <w:t>ovlašteni</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inženjer</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geodezije</w:t>
      </w:r>
      <w:proofErr w:type="spellEnd"/>
    </w:p>
    <w:p w:rsidR="002E5019" w:rsidRPr="00AA18CF" w:rsidRDefault="002E5019" w:rsidP="002E5019">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2E5019" w:rsidRPr="00F1259B" w:rsidRDefault="002E5019" w:rsidP="002E5019">
      <w:pPr>
        <w:jc w:val="both"/>
        <w:rPr>
          <w:rFonts w:ascii="Arial" w:hAnsi="Arial"/>
          <w:color w:val="auto"/>
          <w:sz w:val="22"/>
          <w:szCs w:val="22"/>
          <w:lang w:eastAsia="en-US"/>
        </w:rPr>
      </w:pPr>
    </w:p>
    <w:p w:rsidR="002E5019" w:rsidRDefault="002E5019" w:rsidP="002E5019">
      <w:pPr>
        <w:jc w:val="both"/>
        <w:rPr>
          <w:rFonts w:ascii="Arial" w:hAnsi="Arial"/>
          <w:color w:val="auto"/>
          <w:sz w:val="22"/>
          <w:szCs w:val="22"/>
          <w:lang w:eastAsia="en-US"/>
        </w:rPr>
      </w:pPr>
      <w:r w:rsidRPr="00F1259B">
        <w:rPr>
          <w:rFonts w:ascii="Arial" w:hAnsi="Arial"/>
          <w:color w:val="auto"/>
          <w:sz w:val="22"/>
          <w:szCs w:val="22"/>
          <w:lang w:eastAsia="en-US"/>
        </w:rPr>
        <w:t>3. za voditelja radova elektrotehničke struke: najmanje jedna osoba elektrotehničke struke prema pravu države državljanstva.</w:t>
      </w:r>
    </w:p>
    <w:p w:rsidR="002E5019" w:rsidRDefault="002E5019" w:rsidP="002E5019">
      <w:pPr>
        <w:jc w:val="both"/>
        <w:rPr>
          <w:rFonts w:ascii="Arial" w:hAnsi="Arial"/>
          <w:color w:val="auto"/>
          <w:sz w:val="22"/>
          <w:szCs w:val="22"/>
          <w:lang w:eastAsia="en-US"/>
        </w:rPr>
      </w:pPr>
    </w:p>
    <w:p w:rsidR="002E5019" w:rsidRPr="00F1259B" w:rsidRDefault="002E5019" w:rsidP="002E5019">
      <w:pPr>
        <w:jc w:val="both"/>
        <w:rPr>
          <w:rFonts w:ascii="Arial" w:hAnsi="Arial"/>
          <w:color w:val="auto"/>
          <w:sz w:val="22"/>
          <w:szCs w:val="22"/>
          <w:lang w:eastAsia="en-US"/>
        </w:rPr>
      </w:pPr>
      <w:r>
        <w:rPr>
          <w:rFonts w:ascii="Arial" w:hAnsi="Arial"/>
          <w:color w:val="auto"/>
          <w:sz w:val="22"/>
          <w:szCs w:val="22"/>
          <w:lang w:eastAsia="en-US"/>
        </w:rPr>
        <w:t>4</w:t>
      </w:r>
      <w:r w:rsidRPr="00B37591">
        <w:rPr>
          <w:rFonts w:ascii="Arial" w:hAnsi="Arial"/>
          <w:color w:val="auto"/>
          <w:sz w:val="22"/>
          <w:szCs w:val="22"/>
          <w:lang w:eastAsia="en-US"/>
        </w:rPr>
        <w:t xml:space="preserve">. </w:t>
      </w:r>
      <w:r w:rsidRPr="002E5019">
        <w:rPr>
          <w:rFonts w:ascii="Arial" w:hAnsi="Arial"/>
          <w:color w:val="auto"/>
          <w:sz w:val="22"/>
          <w:szCs w:val="22"/>
          <w:lang w:eastAsia="en-US"/>
        </w:rPr>
        <w:t xml:space="preserve">za voditelja radova elektrotehničke struke: najmanje jedna osoba </w:t>
      </w:r>
      <w:r>
        <w:rPr>
          <w:rFonts w:ascii="Arial" w:hAnsi="Arial"/>
          <w:color w:val="auto"/>
          <w:sz w:val="22"/>
          <w:szCs w:val="22"/>
          <w:lang w:eastAsia="en-US"/>
        </w:rPr>
        <w:t>strojarske</w:t>
      </w:r>
      <w:r w:rsidRPr="002E5019">
        <w:rPr>
          <w:rFonts w:ascii="Arial" w:hAnsi="Arial"/>
          <w:color w:val="auto"/>
          <w:sz w:val="22"/>
          <w:szCs w:val="22"/>
          <w:lang w:eastAsia="en-US"/>
        </w:rPr>
        <w:t xml:space="preserve"> struke prema pravu države državljanstva</w:t>
      </w:r>
      <w:r w:rsidRPr="00B37591">
        <w:rPr>
          <w:rFonts w:ascii="Arial" w:hAnsi="Arial"/>
          <w:color w:val="auto"/>
          <w:sz w:val="22"/>
          <w:szCs w:val="22"/>
          <w:lang w:eastAsia="en-US"/>
        </w:rPr>
        <w:t>.</w:t>
      </w:r>
    </w:p>
    <w:p w:rsidR="002E5019" w:rsidRPr="002E5019" w:rsidRDefault="002E5019" w:rsidP="002E5019">
      <w:pPr>
        <w:jc w:val="both"/>
        <w:rPr>
          <w:rFonts w:ascii="Arial" w:hAnsi="Arial"/>
          <w:color w:val="auto"/>
          <w:sz w:val="22"/>
          <w:szCs w:val="22"/>
          <w:lang w:eastAsia="en-US"/>
        </w:rPr>
      </w:pPr>
    </w:p>
    <w:p w:rsidR="002E5019" w:rsidRDefault="002E5019" w:rsidP="002E5019">
      <w:pPr>
        <w:jc w:val="both"/>
        <w:rPr>
          <w:rFonts w:ascii="Arial" w:hAnsi="Arial"/>
          <w:color w:val="auto"/>
          <w:sz w:val="22"/>
          <w:szCs w:val="22"/>
          <w:lang w:eastAsia="en-US"/>
        </w:rPr>
      </w:pPr>
      <w:r>
        <w:rPr>
          <w:rFonts w:ascii="Arial" w:hAnsi="Arial"/>
          <w:color w:val="auto"/>
          <w:sz w:val="22"/>
          <w:szCs w:val="22"/>
          <w:lang w:eastAsia="en-US"/>
        </w:rPr>
        <w:t>5</w:t>
      </w:r>
      <w:r w:rsidRPr="002E5019">
        <w:rPr>
          <w:rFonts w:ascii="Arial" w:hAnsi="Arial"/>
          <w:color w:val="auto"/>
          <w:sz w:val="22"/>
          <w:szCs w:val="22"/>
          <w:lang w:eastAsia="en-US"/>
        </w:rPr>
        <w:t>. za ovlaštenog inženjera geodezije: najmanje jedna osoba geodetske struke prema pravu države državljanstva.</w:t>
      </w:r>
    </w:p>
    <w:p w:rsidR="002E5019"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2E5019" w:rsidRPr="00922B0A" w:rsidRDefault="002E5019" w:rsidP="002E5019">
      <w:pPr>
        <w:jc w:val="both"/>
        <w:rPr>
          <w:rFonts w:ascii="Arial" w:hAnsi="Arial"/>
          <w:color w:val="auto"/>
          <w:sz w:val="22"/>
          <w:szCs w:val="22"/>
          <w:lang w:eastAsia="en-US"/>
        </w:rPr>
      </w:pPr>
    </w:p>
    <w:p w:rsidR="002E5019" w:rsidRPr="00922B0A" w:rsidRDefault="002E5019" w:rsidP="002E5019">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2E5019" w:rsidRDefault="002E5019" w:rsidP="002E5019">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Pr>
          <w:rFonts w:ascii="Arial" w:hAnsi="Arial"/>
          <w:color w:val="auto"/>
          <w:sz w:val="22"/>
          <w:szCs w:val="22"/>
          <w:lang w:eastAsia="en-US"/>
        </w:rPr>
        <w:t>stručnjak zaposlen), točka 6)</w:t>
      </w:r>
      <w:r w:rsidRPr="00922B0A">
        <w:rPr>
          <w:rFonts w:ascii="Arial" w:hAnsi="Arial"/>
          <w:color w:val="auto"/>
          <w:sz w:val="22"/>
          <w:szCs w:val="22"/>
          <w:lang w:eastAsia="en-US"/>
        </w:rPr>
        <w:t xml:space="preserve"> OBRAZOVNE I STRUČNE KVALIFIKACIJE (navesti minimalno ime i prezime stručnjaka, zvanje i strukovni naziv)</w:t>
      </w:r>
      <w:r>
        <w:rPr>
          <w:rFonts w:ascii="Arial" w:hAnsi="Arial"/>
          <w:color w:val="auto"/>
          <w:sz w:val="22"/>
          <w:szCs w:val="22"/>
          <w:lang w:eastAsia="en-US"/>
        </w:rPr>
        <w:t xml:space="preserve"> </w:t>
      </w:r>
      <w:r w:rsidRPr="00084A42">
        <w:rPr>
          <w:rFonts w:ascii="Arial" w:hAnsi="Arial"/>
          <w:color w:val="auto"/>
          <w:sz w:val="22"/>
          <w:szCs w:val="22"/>
          <w:lang w:eastAsia="en-US"/>
        </w:rPr>
        <w:t>i točka 10.). Točka 10. ispunjava se samo u slučaju ako se dio ugovora daje u podugovor, u protivnom ostaje prazna.</w:t>
      </w:r>
    </w:p>
    <w:p w:rsidR="002E5019" w:rsidRPr="00B37591" w:rsidRDefault="002E5019" w:rsidP="002E5019">
      <w:pPr>
        <w:jc w:val="both"/>
        <w:rPr>
          <w:rFonts w:ascii="Arial" w:hAnsi="Arial"/>
          <w:color w:val="auto"/>
          <w:sz w:val="22"/>
          <w:szCs w:val="22"/>
          <w:lang w:eastAsia="en-US"/>
        </w:rPr>
      </w:pPr>
    </w:p>
    <w:p w:rsidR="002E5019" w:rsidRDefault="002E5019" w:rsidP="002E5019">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Pr="00B37591">
        <w:rPr>
          <w:rFonts w:ascii="Arial" w:hAnsi="Arial"/>
          <w:color w:val="auto"/>
          <w:sz w:val="22"/>
          <w:szCs w:val="22"/>
          <w:lang w:eastAsia="en-US"/>
        </w:rPr>
        <w:t xml:space="preserve"> dostavi slijedeće </w:t>
      </w:r>
      <w:r>
        <w:rPr>
          <w:rFonts w:ascii="Arial" w:hAnsi="Arial"/>
          <w:color w:val="auto"/>
          <w:sz w:val="22"/>
          <w:szCs w:val="22"/>
          <w:lang w:eastAsia="en-US"/>
        </w:rPr>
        <w:t xml:space="preserve">ažurirane popratne </w:t>
      </w:r>
      <w:r w:rsidRPr="00B37591">
        <w:rPr>
          <w:rFonts w:ascii="Arial" w:hAnsi="Arial"/>
          <w:color w:val="auto"/>
          <w:sz w:val="22"/>
          <w:szCs w:val="22"/>
          <w:lang w:eastAsia="en-US"/>
        </w:rPr>
        <w:t>dokumente:</w:t>
      </w:r>
    </w:p>
    <w:p w:rsidR="002E5019" w:rsidRDefault="002E5019" w:rsidP="002E5019">
      <w:pPr>
        <w:pStyle w:val="Odlomakpopisa"/>
        <w:numPr>
          <w:ilvl w:val="0"/>
          <w:numId w:val="33"/>
        </w:numPr>
        <w:jc w:val="both"/>
        <w:rPr>
          <w:rFonts w:ascii="Arial" w:hAnsi="Arial"/>
          <w:color w:val="auto"/>
          <w:sz w:val="22"/>
          <w:szCs w:val="22"/>
        </w:rPr>
      </w:pPr>
      <w:r>
        <w:rPr>
          <w:rFonts w:ascii="Arial" w:hAnsi="Arial"/>
          <w:color w:val="auto"/>
          <w:sz w:val="22"/>
          <w:szCs w:val="22"/>
        </w:rPr>
        <w:t xml:space="preserve">(za stručnjake pod 1., 2., 3. i 4.) </w:t>
      </w:r>
      <w:r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Pr>
          <w:rFonts w:ascii="Arial" w:hAnsi="Arial"/>
          <w:color w:val="auto"/>
          <w:sz w:val="22"/>
          <w:szCs w:val="22"/>
        </w:rPr>
        <w:t>.</w:t>
      </w:r>
    </w:p>
    <w:p w:rsidR="003F1329" w:rsidRPr="008D6752" w:rsidRDefault="002E5019" w:rsidP="00205960">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Pr>
          <w:rFonts w:ascii="Arial" w:hAnsi="Arial"/>
          <w:color w:val="auto"/>
          <w:sz w:val="22"/>
          <w:szCs w:val="22"/>
        </w:rPr>
        <w:t>a pod 5</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171CCB">
      <w:pPr>
        <w:tabs>
          <w:tab w:val="right" w:pos="9496"/>
        </w:tabs>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r w:rsidR="00171CCB">
        <w:rPr>
          <w:rFonts w:ascii="Arial" w:eastAsia="Calibri" w:hAnsi="Arial" w:cs="Arial"/>
          <w:noProof w:val="0"/>
          <w:color w:val="000000"/>
          <w:sz w:val="22"/>
          <w:szCs w:val="22"/>
          <w:lang w:eastAsia="en-US"/>
        </w:rPr>
        <w:tab/>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171CCB">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171CCB" w:rsidRPr="00922B0A" w:rsidRDefault="00171CCB"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lastRenderedPageBreak/>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 xml:space="preserve">Ukoliko pri elektroničkoj dostavi ponuda iz tehničkih razloga nije moguće sigurno povezivanje svih dijelova ponude, ponuditelj može one dijelove ponude koji se zbog svog oblika ne mogu dostaviti </w:t>
      </w:r>
      <w:r w:rsidRPr="00200F57">
        <w:rPr>
          <w:rFonts w:ascii="Arial" w:hAnsi="Arial" w:cs="Arial"/>
          <w:sz w:val="22"/>
          <w:szCs w:val="22"/>
        </w:rPr>
        <w:lastRenderedPageBreak/>
        <w:t>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0A45F3" w:rsidP="00922B0A">
      <w:pPr>
        <w:ind w:firstLine="708"/>
        <w:jc w:val="both"/>
      </w:pPr>
      <w:r>
        <w:rPr>
          <w:rFonts w:ascii="Arial" w:hAnsi="Arial" w:cs="Arial"/>
          <w:b/>
          <w:sz w:val="22"/>
          <w:szCs w:val="22"/>
        </w:rPr>
        <w:t xml:space="preserve">  Ev.broj: 56/21</w:t>
      </w:r>
      <w:r w:rsidR="00922B0A" w:rsidRPr="00922B0A">
        <w:rPr>
          <w:rFonts w:ascii="Arial" w:hAnsi="Arial" w:cs="Arial"/>
          <w:b/>
          <w:sz w:val="22"/>
          <w:szCs w:val="22"/>
        </w:rPr>
        <w:t>.</w:t>
      </w:r>
    </w:p>
    <w:p w:rsidR="00922B0A" w:rsidRPr="00922B0A" w:rsidRDefault="00922B0A" w:rsidP="00171CCB">
      <w:pPr>
        <w:ind w:firstLine="708"/>
        <w:jc w:val="both"/>
        <w:rPr>
          <w:rFonts w:ascii="Arial" w:hAnsi="Arial" w:cs="Arial"/>
          <w:b/>
          <w:sz w:val="22"/>
          <w:szCs w:val="22"/>
        </w:rPr>
      </w:pPr>
      <w:r w:rsidRPr="00922B0A">
        <w:rPr>
          <w:rFonts w:ascii="Arial" w:hAnsi="Arial" w:cs="Arial"/>
          <w:b/>
          <w:sz w:val="22"/>
          <w:szCs w:val="22"/>
        </w:rPr>
        <w:t xml:space="preserve">  Predmet nabave: „</w:t>
      </w:r>
      <w:r w:rsidR="000A45F3" w:rsidRPr="000A45F3">
        <w:rPr>
          <w:rFonts w:ascii="Arial" w:hAnsi="Arial" w:cs="Arial"/>
          <w:b/>
          <w:sz w:val="22"/>
          <w:szCs w:val="22"/>
        </w:rPr>
        <w:t>Dogradnja zgrade jaslica Dječjeg vrtiće Zeko Slatina</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lastRenderedPageBreak/>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lastRenderedPageBreak/>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6E53CF" w:rsidRP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6E53CF"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E53CF" w:rsidRDefault="006E53CF" w:rsidP="006E53CF">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r w:rsidRPr="006E53CF">
        <w:rPr>
          <w:rStyle w:val="Hiperveza"/>
          <w:rFonts w:ascii="Arial" w:hAnsi="Arial" w:cs="Arial"/>
          <w:sz w:val="22"/>
          <w:szCs w:val="22"/>
          <w:lang w:eastAsia="en-US"/>
        </w:rPr>
        <w:t>https://www.slatina.hr/portal/projektna-dokumentacija-dogradnja-zgrade-jaslica-djecjeg-vrtice-zeko-slatina-2/</w:t>
      </w:r>
      <w:r>
        <w:rPr>
          <w:rFonts w:ascii="Arial" w:hAnsi="Arial" w:cs="Arial"/>
          <w:sz w:val="22"/>
          <w:szCs w:val="22"/>
          <w:lang w:eastAsia="en-US"/>
        </w:rPr>
        <w:t>.</w:t>
      </w:r>
    </w:p>
    <w:p w:rsidR="006E53CF" w:rsidRPr="00922B0A" w:rsidRDefault="006E53CF" w:rsidP="006E53CF">
      <w:pPr>
        <w:jc w:val="both"/>
        <w:rPr>
          <w:rFonts w:ascii="Arial" w:hAnsi="Arial" w:cs="Arial"/>
          <w:sz w:val="22"/>
          <w:szCs w:val="22"/>
          <w:lang w:eastAsia="en-US"/>
        </w:rPr>
      </w:pPr>
    </w:p>
    <w:p w:rsidR="006E53CF" w:rsidRP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w:t>
      </w:r>
      <w:r>
        <w:rPr>
          <w:rFonts w:ascii="Arial" w:hAnsi="Arial" w:cs="Arial"/>
          <w:sz w:val="22"/>
          <w:szCs w:val="22"/>
          <w:lang w:eastAsia="en-US"/>
        </w:rPr>
        <w:t>novoformiranoj</w:t>
      </w:r>
      <w:r w:rsidRPr="006E53CF">
        <w:rPr>
          <w:rFonts w:ascii="Arial" w:hAnsi="Arial" w:cs="Arial"/>
          <w:sz w:val="22"/>
          <w:szCs w:val="22"/>
          <w:lang w:eastAsia="en-US"/>
        </w:rPr>
        <w:t xml:space="preserve"> k.č.br 3616, k.o. Podravska Slatina</w:t>
      </w:r>
      <w:r w:rsidRPr="00922B0A">
        <w:rPr>
          <w:rFonts w:ascii="Arial" w:hAnsi="Arial" w:cs="Arial"/>
          <w:sz w:val="22"/>
          <w:szCs w:val="22"/>
          <w:lang w:eastAsia="en-US"/>
        </w:rPr>
        <w:t>.</w:t>
      </w:r>
    </w:p>
    <w:p w:rsidR="00922B0A" w:rsidRPr="00922B0A" w:rsidRDefault="006E53CF" w:rsidP="006E53CF">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pPr>
      <w:r w:rsidRPr="00922B0A">
        <w:rPr>
          <w:rFonts w:ascii="Arial" w:hAnsi="Arial" w:cs="Arial"/>
          <w:b/>
          <w:color w:val="auto"/>
          <w:sz w:val="22"/>
          <w:szCs w:val="22"/>
          <w:lang w:eastAsia="en-US"/>
        </w:rPr>
        <w:lastRenderedPageBreak/>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Default="00922B0A" w:rsidP="00922B0A">
      <w:pPr>
        <w:jc w:val="both"/>
        <w:rPr>
          <w:rFonts w:ascii="Arial" w:hAnsi="Arial" w:cs="Arial"/>
          <w:b/>
          <w:bCs/>
          <w:sz w:val="22"/>
          <w:szCs w:val="22"/>
        </w:rPr>
      </w:pPr>
    </w:p>
    <w:p w:rsidR="00986963" w:rsidRPr="00922B0A" w:rsidRDefault="00986963"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Default="00922B0A" w:rsidP="00922B0A">
      <w:pPr>
        <w:spacing w:line="240" w:lineRule="atLeast"/>
        <w:jc w:val="both"/>
        <w:rPr>
          <w:rFonts w:ascii="Arial" w:eastAsia="Calibri" w:hAnsi="Arial" w:cs="Arial"/>
          <w:color w:val="000000"/>
          <w:sz w:val="22"/>
          <w:szCs w:val="22"/>
          <w:lang w:eastAsia="en-US"/>
        </w:rPr>
      </w:pPr>
    </w:p>
    <w:p w:rsidR="006E53CF" w:rsidRDefault="006E53CF" w:rsidP="00922B0A">
      <w:pPr>
        <w:spacing w:line="240" w:lineRule="atLeast"/>
        <w:jc w:val="both"/>
        <w:rPr>
          <w:rFonts w:ascii="Arial" w:eastAsia="Calibri" w:hAnsi="Arial" w:cs="Arial"/>
          <w:color w:val="000000"/>
          <w:sz w:val="22"/>
          <w:szCs w:val="22"/>
          <w:lang w:eastAsia="en-US"/>
        </w:rPr>
      </w:pPr>
    </w:p>
    <w:p w:rsidR="006E53CF" w:rsidRPr="00922B0A" w:rsidRDefault="006E53C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 xml:space="preserve">ačen Grad Slatina na iznos od </w:t>
      </w:r>
      <w:r w:rsidR="000A45F3">
        <w:rPr>
          <w:rFonts w:ascii="Arial" w:eastAsia="Calibri" w:hAnsi="Arial" w:cs="Arial"/>
          <w:color w:val="000000"/>
          <w:sz w:val="22"/>
          <w:szCs w:val="22"/>
        </w:rPr>
        <w:t>80</w:t>
      </w:r>
      <w:r w:rsidRPr="00922B0A">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 xml:space="preserve">g pologa u traženom iznosu od </w:t>
      </w:r>
      <w:r w:rsidR="000A45F3" w:rsidRPr="000A45F3">
        <w:rPr>
          <w:rFonts w:ascii="Arial" w:eastAsia="Calibri" w:hAnsi="Arial" w:cs="Arial"/>
          <w:color w:val="auto"/>
          <w:sz w:val="22"/>
          <w:szCs w:val="22"/>
        </w:rPr>
        <w:t>80</w:t>
      </w:r>
      <w:r w:rsidRPr="000A45F3">
        <w:rPr>
          <w:rFonts w:ascii="Arial" w:eastAsia="Calibri" w:hAnsi="Arial" w:cs="Arial"/>
          <w:color w:val="auto"/>
          <w:sz w:val="22"/>
          <w:szCs w:val="22"/>
        </w:rPr>
        <w:t xml:space="preserve">.000,00 </w:t>
      </w:r>
      <w:r w:rsidRPr="00922B0A">
        <w:rPr>
          <w:rFonts w:ascii="Arial" w:eastAsia="Calibri" w:hAnsi="Arial" w:cs="Arial"/>
          <w:color w:val="000000"/>
          <w:sz w:val="22"/>
          <w:szCs w:val="22"/>
        </w:rPr>
        <w:t xml:space="preserve">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0A45F3">
        <w:rPr>
          <w:rFonts w:ascii="Arial" w:eastAsia="Calibri" w:hAnsi="Arial" w:cs="Arial"/>
          <w:color w:val="000000"/>
          <w:sz w:val="22"/>
          <w:szCs w:val="22"/>
        </w:rPr>
        <w:t>ozbiljnost ponude – EV, BROJ: 56/21</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86963">
        <w:rPr>
          <w:rFonts w:ascii="Arial" w:eastAsia="Calibri" w:hAnsi="Arial" w:cs="Arial"/>
          <w:color w:val="000000"/>
          <w:sz w:val="22"/>
          <w:szCs w:val="22"/>
        </w:rPr>
        <w:t xml:space="preserve"> gotovinski polog u iznosu od </w:t>
      </w:r>
      <w:r w:rsidR="000A45F3">
        <w:rPr>
          <w:rFonts w:ascii="Arial" w:eastAsia="Calibri" w:hAnsi="Arial" w:cs="Arial"/>
          <w:color w:val="000000"/>
          <w:sz w:val="22"/>
          <w:szCs w:val="22"/>
        </w:rPr>
        <w:t>80</w:t>
      </w:r>
      <w:r w:rsidRPr="00922B0A">
        <w:rPr>
          <w:rFonts w:ascii="Arial" w:eastAsia="Calibri" w:hAnsi="Arial" w:cs="Arial"/>
          <w:color w:val="000000"/>
          <w:sz w:val="22"/>
          <w:szCs w:val="22"/>
        </w:rPr>
        <w:t>.000,00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0A45F3">
        <w:rPr>
          <w:rFonts w:ascii="Arial" w:eastAsia="Calibri" w:hAnsi="Arial" w:cs="Arial"/>
          <w:color w:val="000000"/>
          <w:sz w:val="22"/>
          <w:szCs w:val="22"/>
          <w:lang w:eastAsia="en-US"/>
        </w:rPr>
        <w:t>spunjenje ugovora – EV, BROJ: 56</w:t>
      </w:r>
      <w:r w:rsidRPr="00922B0A">
        <w:rPr>
          <w:rFonts w:ascii="Arial" w:eastAsia="Calibri" w:hAnsi="Arial" w:cs="Arial"/>
          <w:color w:val="000000"/>
          <w:sz w:val="22"/>
          <w:szCs w:val="22"/>
          <w:lang w:eastAsia="en-US"/>
        </w:rPr>
        <w:t>/</w:t>
      </w:r>
      <w:r w:rsidR="000A45F3">
        <w:rPr>
          <w:rFonts w:ascii="Arial" w:eastAsia="Calibri" w:hAnsi="Arial" w:cs="Arial"/>
          <w:color w:val="000000"/>
          <w:sz w:val="22"/>
          <w:szCs w:val="22"/>
          <w:lang w:eastAsia="en-US"/>
        </w:rPr>
        <w:t>21</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lastRenderedPageBreak/>
        <w:t xml:space="preserve">Garancija banke mora biti u izvorniku, „prvi poziv“ i „bez prigovora“ u visini 9%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0A45F3">
        <w:rPr>
          <w:rFonts w:ascii="Arial" w:eastAsia="Calibri" w:hAnsi="Arial" w:cs="Arial"/>
          <w:noProof w:val="0"/>
          <w:color w:val="000000"/>
          <w:sz w:val="22"/>
          <w:szCs w:val="22"/>
          <w:lang w:eastAsia="en-US"/>
        </w:rPr>
        <w:t>u jamstvenom roku – EV, BROJ: 56/21</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0A45F3" w:rsidRPr="000A45F3">
        <w:rPr>
          <w:rFonts w:ascii="Arial" w:eastAsia="Calibri" w:hAnsi="Arial" w:cs="Arial"/>
          <w:color w:val="auto"/>
          <w:sz w:val="22"/>
          <w:szCs w:val="22"/>
        </w:rPr>
        <w:t>_________</w:t>
      </w:r>
      <w:r w:rsidR="005956A9">
        <w:rPr>
          <w:rFonts w:ascii="Arial" w:eastAsia="Calibri" w:hAnsi="Arial" w:cs="Arial"/>
          <w:color w:val="auto"/>
          <w:sz w:val="22"/>
          <w:szCs w:val="22"/>
        </w:rPr>
        <w:t xml:space="preserve"> </w:t>
      </w:r>
      <w:r w:rsidR="000A45F3">
        <w:rPr>
          <w:rFonts w:ascii="Arial" w:eastAsia="Calibri" w:hAnsi="Arial" w:cs="Arial"/>
          <w:color w:val="auto"/>
          <w:sz w:val="22"/>
          <w:szCs w:val="22"/>
        </w:rPr>
        <w:t>2021</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0A45F3">
        <w:rPr>
          <w:rFonts w:ascii="Arial" w:eastAsia="Calibri" w:hAnsi="Arial" w:cs="Arial"/>
          <w:color w:val="auto"/>
          <w:sz w:val="22"/>
          <w:szCs w:val="22"/>
        </w:rPr>
        <w:t>__________</w:t>
      </w:r>
      <w:r w:rsidR="000A599F" w:rsidRPr="000A45F3">
        <w:rPr>
          <w:rFonts w:ascii="Arial" w:eastAsia="Calibri" w:hAnsi="Arial" w:cs="Arial"/>
          <w:color w:val="auto"/>
          <w:sz w:val="22"/>
          <w:szCs w:val="22"/>
        </w:rPr>
        <w:t xml:space="preserve"> </w:t>
      </w:r>
      <w:r w:rsidR="000A599F" w:rsidRPr="000A599F">
        <w:rPr>
          <w:rFonts w:ascii="Arial" w:eastAsia="Calibri" w:hAnsi="Arial" w:cs="Arial"/>
          <w:color w:val="auto"/>
          <w:sz w:val="22"/>
          <w:szCs w:val="22"/>
        </w:rPr>
        <w:t>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C03C8E"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 xml:space="preserve">Posebne uzance u </w:t>
      </w:r>
      <w:r w:rsidR="000A45F3">
        <w:rPr>
          <w:rFonts w:ascii="Arial" w:eastAsia="Calibri" w:hAnsi="Arial" w:cs="Arial"/>
          <w:color w:val="auto"/>
          <w:sz w:val="22"/>
          <w:szCs w:val="22"/>
          <w:lang w:eastAsia="en-US"/>
        </w:rPr>
        <w:t>građenju neće se primjenjivati.</w:t>
      </w:r>
    </w:p>
    <w:p w:rsidR="00C03C8E" w:rsidRPr="00922B0A" w:rsidRDefault="00C03C8E"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w:t>
      </w:r>
      <w:r w:rsidRPr="00922B0A">
        <w:rPr>
          <w:rFonts w:ascii="Arial" w:eastAsia="Calibri" w:hAnsi="Arial" w:cs="Arial"/>
          <w:color w:val="000000"/>
          <w:sz w:val="22"/>
          <w:szCs w:val="22"/>
        </w:rPr>
        <w:lastRenderedPageBreak/>
        <w:t>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0A45F3" w:rsidRDefault="000A45F3" w:rsidP="000A45F3">
      <w:pPr>
        <w:spacing w:line="240" w:lineRule="atLeast"/>
        <w:jc w:val="both"/>
        <w:rPr>
          <w:rFonts w:ascii="Arial" w:eastAsia="Calibri" w:hAnsi="Arial" w:cs="Arial"/>
          <w:b/>
          <w:color w:val="000000"/>
          <w:sz w:val="22"/>
          <w:szCs w:val="22"/>
          <w:lang w:eastAsia="en-US"/>
        </w:rPr>
      </w:pPr>
    </w:p>
    <w:p w:rsidR="000A45F3" w:rsidRPr="00893785" w:rsidRDefault="000A45F3" w:rsidP="000A45F3">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0A45F3" w:rsidRPr="00922B0A" w:rsidRDefault="000A45F3" w:rsidP="000A45F3">
      <w:pPr>
        <w:spacing w:line="240" w:lineRule="atLeast"/>
        <w:jc w:val="both"/>
        <w:rPr>
          <w:rFonts w:ascii="Arial" w:eastAsia="Calibri" w:hAnsi="Arial" w:cs="Arial"/>
          <w:b/>
          <w:color w:val="000000"/>
          <w:sz w:val="22"/>
          <w:szCs w:val="22"/>
          <w:u w:val="single"/>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0A45F3"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w:t>
      </w:r>
      <w:r w:rsidRPr="00922B0A">
        <w:rPr>
          <w:rFonts w:ascii="Arial" w:eastAsia="Calibri" w:hAnsi="Arial" w:cs="Arial"/>
          <w:color w:val="000000"/>
          <w:sz w:val="22"/>
          <w:szCs w:val="22"/>
        </w:rPr>
        <w:lastRenderedPageBreak/>
        <w:t xml:space="preserve">osigurati da obavljanje poslova građenja bude u skladu s temeljnim načelima i pravilima koja trebaju poštivati </w:t>
      </w:r>
      <w:r>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0A45F3" w:rsidRPr="00922B0A" w:rsidRDefault="000A45F3" w:rsidP="000A45F3">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0A45F3" w:rsidRPr="00922B0A" w:rsidRDefault="000A45F3" w:rsidP="000A45F3">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0A45F3" w:rsidRPr="00922B0A" w:rsidRDefault="000A45F3" w:rsidP="000A45F3">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0A45F3" w:rsidRPr="00922B0A" w:rsidRDefault="000A45F3" w:rsidP="000A45F3">
      <w:pPr>
        <w:spacing w:line="240" w:lineRule="atLeast"/>
        <w:jc w:val="both"/>
        <w:rPr>
          <w:rFonts w:ascii="Arial" w:eastAsia="Calibri" w:hAnsi="Arial" w:cs="Arial"/>
          <w:b/>
          <w:color w:val="auto"/>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Pr="00922B0A">
        <w:rPr>
          <w:rFonts w:ascii="Arial" w:eastAsia="Calibri" w:hAnsi="Arial" w:cs="Arial"/>
          <w:noProof w:val="0"/>
          <w:color w:val="auto"/>
          <w:sz w:val="22"/>
          <w:szCs w:val="22"/>
          <w:lang w:eastAsia="en-US"/>
        </w:rPr>
        <w:t>) i drugim posebnim propisima.</w:t>
      </w:r>
    </w:p>
    <w:p w:rsidR="000A45F3" w:rsidRPr="00922B0A" w:rsidRDefault="000A45F3" w:rsidP="000A45F3">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A45F3"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6E53CF" w:rsidRDefault="006E53CF" w:rsidP="000A45F3">
      <w:pPr>
        <w:overflowPunct/>
        <w:autoSpaceDE w:val="0"/>
        <w:autoSpaceDN w:val="0"/>
        <w:adjustRightInd w:val="0"/>
        <w:jc w:val="both"/>
        <w:rPr>
          <w:rFonts w:ascii="Arial" w:eastAsia="Calibri" w:hAnsi="Arial" w:cs="Arial"/>
          <w:noProof w:val="0"/>
          <w:color w:val="FF0000"/>
          <w:sz w:val="22"/>
          <w:szCs w:val="22"/>
          <w:lang w:eastAsia="en-US"/>
        </w:rPr>
      </w:pPr>
    </w:p>
    <w:p w:rsidR="006E53CF" w:rsidRDefault="006E53CF" w:rsidP="000A45F3">
      <w:pPr>
        <w:overflowPunct/>
        <w:autoSpaceDE w:val="0"/>
        <w:autoSpaceDN w:val="0"/>
        <w:adjustRightInd w:val="0"/>
        <w:jc w:val="both"/>
        <w:rPr>
          <w:rFonts w:ascii="Arial" w:eastAsia="Calibri" w:hAnsi="Arial" w:cs="Arial"/>
          <w:noProof w:val="0"/>
          <w:color w:val="FF0000"/>
          <w:sz w:val="22"/>
          <w:szCs w:val="22"/>
          <w:lang w:eastAsia="en-US"/>
        </w:rPr>
      </w:pPr>
    </w:p>
    <w:p w:rsidR="006E53CF" w:rsidRDefault="006E53CF" w:rsidP="000A45F3">
      <w:pPr>
        <w:overflowPunct/>
        <w:autoSpaceDE w:val="0"/>
        <w:autoSpaceDN w:val="0"/>
        <w:adjustRightInd w:val="0"/>
        <w:jc w:val="both"/>
        <w:rPr>
          <w:rFonts w:ascii="Arial" w:eastAsia="Calibri" w:hAnsi="Arial" w:cs="Arial"/>
          <w:noProof w:val="0"/>
          <w:color w:val="FF0000"/>
          <w:sz w:val="22"/>
          <w:szCs w:val="22"/>
          <w:lang w:eastAsia="en-US"/>
        </w:rPr>
      </w:pPr>
    </w:p>
    <w:p w:rsidR="006E53CF" w:rsidRDefault="006E53CF" w:rsidP="000A45F3">
      <w:pPr>
        <w:overflowPunct/>
        <w:autoSpaceDE w:val="0"/>
        <w:autoSpaceDN w:val="0"/>
        <w:adjustRightInd w:val="0"/>
        <w:jc w:val="both"/>
        <w:rPr>
          <w:rFonts w:ascii="Arial" w:eastAsia="Calibri" w:hAnsi="Arial" w:cs="Arial"/>
          <w:noProof w:val="0"/>
          <w:color w:val="FF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FF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lastRenderedPageBreak/>
        <w:t xml:space="preserve">Naručitelj </w:t>
      </w:r>
      <w:r>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0A45F3" w:rsidRPr="00922B0A" w:rsidRDefault="000A45F3" w:rsidP="000A45F3">
      <w:pPr>
        <w:overflowPunct/>
        <w:autoSpaceDE w:val="0"/>
        <w:autoSpaceDN w:val="0"/>
        <w:adjustRightInd w:val="0"/>
        <w:jc w:val="both"/>
        <w:rPr>
          <w:rFonts w:ascii="Arial" w:eastAsia="Calibri" w:hAnsi="Arial" w:cs="Arial"/>
          <w:noProof w:val="0"/>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Pr="00922B0A">
        <w:rPr>
          <w:rFonts w:ascii="Arial" w:eastAsia="Calibri" w:hAnsi="Arial" w:cs="Arial"/>
          <w:color w:val="000000"/>
          <w:sz w:val="22"/>
          <w:szCs w:val="22"/>
        </w:rPr>
        <w:t>, osim u slučajevima iz članka 25.b</w:t>
      </w:r>
      <w:r>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Pr>
          <w:rFonts w:ascii="Arial" w:eastAsia="Calibri" w:hAnsi="Arial" w:cs="Arial"/>
          <w:color w:val="000000"/>
          <w:sz w:val="22"/>
          <w:szCs w:val="22"/>
        </w:rPr>
        <w:t xml:space="preserve"> </w:t>
      </w:r>
      <w:r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Pr="00A21118">
        <w:rPr>
          <w:rFonts w:ascii="Arial" w:eastAsia="Calibri" w:hAnsi="Arial" w:cs="Arial"/>
          <w:color w:val="000000"/>
          <w:sz w:val="22"/>
          <w:szCs w:val="22"/>
        </w:rPr>
        <w:t>)</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A45F3" w:rsidRDefault="000A45F3" w:rsidP="000A45F3">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 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obavlja poslove inženjera gradilišta i/ili voditelja radova i za drugu pravnu ili fizičku osobu obrtnika s kojim je izvođač sklopio ugovor o poslovnoj suradnji</w:t>
      </w:r>
      <w:r>
        <w:rPr>
          <w:rFonts w:ascii="Arial" w:eastAsia="Calibri" w:hAnsi="Arial" w:cs="Arial"/>
          <w:color w:val="auto"/>
          <w:sz w:val="22"/>
          <w:szCs w:val="22"/>
        </w:rPr>
        <w:t>, sukladno članku 25.b. stavku 3</w:t>
      </w:r>
      <w:r w:rsidRPr="00A21118">
        <w:rPr>
          <w:rFonts w:ascii="Arial" w:eastAsia="Calibri" w:hAnsi="Arial" w:cs="Arial"/>
          <w:color w:val="auto"/>
          <w:sz w:val="22"/>
          <w:szCs w:val="22"/>
        </w:rPr>
        <w:t xml:space="preserve">. Zakona o poslovima i djelatnostima djelatnostima prostornog uređenja i gradnje (Narodne novine br. </w:t>
      </w:r>
      <w:r w:rsidRPr="00BB76A5">
        <w:rPr>
          <w:rFonts w:ascii="Arial" w:eastAsia="Calibri" w:hAnsi="Arial" w:cs="Arial"/>
          <w:color w:val="auto"/>
          <w:sz w:val="22"/>
          <w:szCs w:val="22"/>
        </w:rPr>
        <w:t>78/15., 118/18. i 110/19.</w:t>
      </w:r>
      <w:r w:rsidRPr="00A21118">
        <w:rPr>
          <w:rFonts w:ascii="Arial" w:eastAsia="Calibri" w:hAnsi="Arial" w:cs="Arial"/>
          <w:color w:val="auto"/>
          <w:sz w:val="22"/>
          <w:szCs w:val="22"/>
        </w:rPr>
        <w:t>).</w:t>
      </w:r>
    </w:p>
    <w:p w:rsidR="000A45F3" w:rsidRPr="00A21118" w:rsidRDefault="000A45F3" w:rsidP="000A45F3">
      <w:pPr>
        <w:spacing w:line="240" w:lineRule="atLeast"/>
        <w:jc w:val="both"/>
        <w:rPr>
          <w:rFonts w:ascii="Arial" w:eastAsia="Calibri" w:hAnsi="Arial" w:cs="Arial"/>
          <w:color w:val="auto"/>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Pr="00922B0A">
        <w:rPr>
          <w:rFonts w:ascii="Arial" w:eastAsia="Calibri" w:hAnsi="Arial" w:cs="Arial"/>
          <w:color w:val="000000"/>
          <w:sz w:val="22"/>
          <w:szCs w:val="22"/>
        </w:rPr>
        <w:t xml:space="preserve">. Zakona o poslovima i djelatnostima prostornog uređenja i gradnje (Narodne novine br. </w:t>
      </w:r>
      <w:r w:rsidRPr="00BB76A5">
        <w:rPr>
          <w:rFonts w:ascii="Arial" w:eastAsia="Calibri" w:hAnsi="Arial" w:cs="Arial"/>
          <w:color w:val="000000"/>
          <w:sz w:val="22"/>
          <w:szCs w:val="22"/>
        </w:rPr>
        <w:t>78/15., 118/18. i 110/19.</w:t>
      </w:r>
      <w:r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Pr="00922B0A">
        <w:rPr>
          <w:rFonts w:ascii="Arial" w:eastAsia="Calibri" w:hAnsi="Arial" w:cs="Arial"/>
          <w:color w:val="000000"/>
          <w:sz w:val="22"/>
          <w:szCs w:val="22"/>
        </w:rPr>
        <w:t>.</w:t>
      </w:r>
    </w:p>
    <w:p w:rsidR="000A45F3" w:rsidRPr="00922B0A"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Pr="00922B0A">
        <w:rPr>
          <w:rFonts w:ascii="Arial" w:eastAsia="Calibri" w:hAnsi="Arial" w:cs="Arial"/>
          <w:color w:val="000000"/>
          <w:sz w:val="22"/>
          <w:szCs w:val="22"/>
        </w:rPr>
        <w:t>.</w:t>
      </w:r>
    </w:p>
    <w:p w:rsidR="000A45F3" w:rsidRDefault="000A45F3" w:rsidP="000A45F3">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39/19. i 125/19.</w:t>
      </w:r>
      <w:r w:rsidRPr="002F1C17">
        <w:rPr>
          <w:rFonts w:ascii="Arial" w:eastAsia="Calibri" w:hAnsi="Arial" w:cs="Arial"/>
          <w:color w:val="000000"/>
          <w:sz w:val="22"/>
          <w:szCs w:val="22"/>
        </w:rPr>
        <w:t>).</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0A45F3" w:rsidRPr="002F1C17"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0A45F3" w:rsidRPr="00922B0A" w:rsidRDefault="000A45F3" w:rsidP="000A45F3">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lastRenderedPageBreak/>
        <w:t xml:space="preserve">Naručitelj će od ponuditelja koji je podnio ekonomski najpovoljniju ponudu zatražiti </w:t>
      </w:r>
      <w:r w:rsidRPr="00FA7D68">
        <w:rPr>
          <w:rFonts w:ascii="Arial" w:eastAsia="Calibri" w:hAnsi="Arial" w:cs="Arial"/>
          <w:b/>
          <w:color w:val="000000"/>
          <w:sz w:val="22"/>
          <w:szCs w:val="22"/>
        </w:rPr>
        <w:t>da nakon donošenja Odluke o odbiru a najkasnije do potpisa Ugovora o javnoj nabavi</w:t>
      </w:r>
      <w:r>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0A45F3" w:rsidRDefault="000A45F3" w:rsidP="000A45F3">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A. Elektronički zapis o radnopravnom statusu za svakog nominiranog stručnjaka</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 o poslovnoj suradnji u slučajevima propisanim člankom 25.b. Zakona o poslovima i djelatnostima djelatnostima prostornog uređenja i gradnje (Narodne novine br. 78/15., 118/18. i 110/19.)</w:t>
      </w:r>
    </w:p>
    <w:p w:rsidR="000A45F3" w:rsidRPr="0069195C" w:rsidRDefault="000A45F3" w:rsidP="000A45F3">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C. </w:t>
      </w:r>
      <w:r>
        <w:rPr>
          <w:rFonts w:ascii="Arial" w:eastAsia="Calibri" w:hAnsi="Arial" w:cs="Arial"/>
          <w:color w:val="auto"/>
          <w:sz w:val="22"/>
          <w:szCs w:val="22"/>
        </w:rPr>
        <w:t>D</w:t>
      </w:r>
      <w:r w:rsidRPr="00A16841">
        <w:rPr>
          <w:rFonts w:ascii="Arial" w:eastAsia="Calibri" w:hAnsi="Arial" w:cs="Arial"/>
          <w:color w:val="auto"/>
          <w:sz w:val="22"/>
          <w:szCs w:val="22"/>
        </w:rPr>
        <w:t>okaz o položenom stručnom ispitu</w:t>
      </w:r>
      <w:r w:rsidRPr="0069195C">
        <w:rPr>
          <w:rFonts w:ascii="Arial" w:eastAsia="Calibri" w:hAnsi="Arial" w:cs="Arial"/>
          <w:color w:val="auto"/>
          <w:sz w:val="22"/>
          <w:szCs w:val="22"/>
        </w:rPr>
        <w:t>,</w:t>
      </w:r>
      <w:r>
        <w:rPr>
          <w:rFonts w:ascii="Arial" w:eastAsia="Calibri" w:hAnsi="Arial" w:cs="Arial"/>
          <w:color w:val="auto"/>
          <w:sz w:val="22"/>
          <w:szCs w:val="22"/>
        </w:rPr>
        <w:t xml:space="preserve"> </w:t>
      </w:r>
      <w:r w:rsidRPr="0069195C">
        <w:rPr>
          <w:rFonts w:ascii="Arial" w:eastAsia="Calibri" w:hAnsi="Arial" w:cs="Arial"/>
          <w:color w:val="auto"/>
          <w:sz w:val="22"/>
          <w:szCs w:val="22"/>
        </w:rPr>
        <w:t>ili</w:t>
      </w:r>
    </w:p>
    <w:p w:rsidR="000A45F3" w:rsidRPr="00D46C47" w:rsidRDefault="000A45F3" w:rsidP="000A45F3">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Pr="00D46C47">
        <w:rPr>
          <w:rFonts w:ascii="Arial" w:eastAsia="Calibri" w:hAnsi="Arial" w:cs="Arial"/>
          <w:color w:val="auto"/>
          <w:sz w:val="22"/>
          <w:szCs w:val="22"/>
        </w:rPr>
        <w:t>Potvrdu o upisu u imenik inženjera gradilišta/ Potvrdu o upisu u imenik voditelja radova hrvatske komore arhitekata/inženjera određene struke.</w:t>
      </w:r>
    </w:p>
    <w:p w:rsidR="000A45F3" w:rsidRPr="00866382" w:rsidRDefault="000A45F3" w:rsidP="000A45F3">
      <w:pPr>
        <w:spacing w:line="240" w:lineRule="atLeast"/>
        <w:jc w:val="both"/>
        <w:rPr>
          <w:rFonts w:ascii="Arial" w:eastAsia="Calibri" w:hAnsi="Arial" w:cs="Arial"/>
          <w:color w:val="FF0000"/>
          <w:sz w:val="22"/>
          <w:szCs w:val="22"/>
        </w:rPr>
      </w:pP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0A45F3" w:rsidRPr="00922B0A" w:rsidRDefault="000A45F3" w:rsidP="000A45F3">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0A45F3"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0A45F3" w:rsidRPr="00922B0A" w:rsidRDefault="000A45F3" w:rsidP="000A45F3">
      <w:pPr>
        <w:spacing w:line="240" w:lineRule="atLeast"/>
        <w:jc w:val="both"/>
        <w:rPr>
          <w:rFonts w:ascii="Arial" w:eastAsia="Calibri" w:hAnsi="Arial" w:cs="Arial"/>
          <w:b/>
          <w:color w:val="000000"/>
          <w:sz w:val="22"/>
          <w:szCs w:val="22"/>
          <w:u w:val="single"/>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0A45F3" w:rsidRPr="00922B0A" w:rsidRDefault="000A45F3" w:rsidP="000A45F3">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Pr>
          <w:rFonts w:ascii="Arial" w:eastAsia="Calibri" w:hAnsi="Arial" w:cs="Arial"/>
          <w:color w:val="000000"/>
          <w:sz w:val="22"/>
          <w:szCs w:val="22"/>
          <w:lang w:eastAsia="en-US"/>
        </w:rPr>
        <w:t>.</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0A45F3" w:rsidRPr="00922B0A" w:rsidRDefault="000A45F3" w:rsidP="000A45F3">
      <w:pPr>
        <w:spacing w:line="240" w:lineRule="atLeast"/>
        <w:jc w:val="both"/>
        <w:rPr>
          <w:rFonts w:ascii="Arial" w:eastAsia="Calibri" w:hAnsi="Arial" w:cs="Arial"/>
          <w:b/>
          <w:color w:val="000000"/>
          <w:sz w:val="22"/>
          <w:szCs w:val="22"/>
          <w:u w:val="single"/>
          <w:lang w:eastAsia="en-US"/>
        </w:rPr>
      </w:pPr>
    </w:p>
    <w:p w:rsidR="000A45F3" w:rsidRPr="00922B0A" w:rsidRDefault="000A45F3" w:rsidP="000A45F3">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0A45F3"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0A45F3" w:rsidRPr="00922B0A" w:rsidRDefault="000A45F3" w:rsidP="000A45F3">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0A45F3" w:rsidRPr="00922B0A" w:rsidRDefault="000A45F3" w:rsidP="000A45F3">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0A45F3" w:rsidRPr="00922B0A" w:rsidRDefault="000A45F3" w:rsidP="000A45F3">
      <w:pPr>
        <w:spacing w:line="240" w:lineRule="atLeast"/>
        <w:jc w:val="both"/>
        <w:rPr>
          <w:rFonts w:ascii="Arial" w:eastAsia="Calibri" w:hAnsi="Arial" w:cs="Arial"/>
          <w:b/>
          <w:color w:val="000000"/>
          <w:sz w:val="22"/>
          <w:szCs w:val="22"/>
          <w:u w:val="single"/>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0A45F3" w:rsidRPr="00922B0A" w:rsidRDefault="000A45F3" w:rsidP="000A45F3">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0A45F3"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Pr>
          <w:rFonts w:ascii="Arial" w:eastAsia="Calibri" w:hAnsi="Arial" w:cs="Arial"/>
          <w:color w:val="000000"/>
          <w:sz w:val="22"/>
          <w:szCs w:val="22"/>
        </w:rPr>
        <w:t>zajamnosti.</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0A45F3" w:rsidRPr="00922B0A" w:rsidRDefault="000A45F3" w:rsidP="000A45F3">
      <w:pPr>
        <w:spacing w:line="240" w:lineRule="atLeast"/>
        <w:jc w:val="both"/>
        <w:rPr>
          <w:rFonts w:ascii="Arial" w:eastAsia="Calibri" w:hAnsi="Arial" w:cs="Arial"/>
          <w:b/>
          <w:color w:val="000000"/>
          <w:sz w:val="22"/>
          <w:szCs w:val="22"/>
          <w:u w:val="single"/>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0A45F3" w:rsidRPr="00922B0A" w:rsidRDefault="000A45F3" w:rsidP="000A45F3">
      <w:pPr>
        <w:spacing w:line="240" w:lineRule="atLeast"/>
        <w:jc w:val="both"/>
        <w:rPr>
          <w:rFonts w:ascii="Arial" w:eastAsia="Calibri" w:hAnsi="Arial" w:cs="Arial"/>
          <w:b/>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Rješenje Državne geodetske uprave Republike Hrvatske kojim se daje suglasnost za  obavljanje stručnih geodetskih poslova;</w:t>
      </w:r>
    </w:p>
    <w:p w:rsidR="000A45F3" w:rsidRPr="00922B0A" w:rsidRDefault="000A45F3" w:rsidP="000A45F3">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0A45F3" w:rsidRPr="00922B0A" w:rsidRDefault="000A45F3" w:rsidP="000A45F3">
      <w:pPr>
        <w:spacing w:line="240" w:lineRule="atLeast"/>
        <w:jc w:val="both"/>
        <w:rPr>
          <w:rFonts w:ascii="Arial" w:eastAsia="Calibri" w:hAnsi="Arial" w:cs="Arial"/>
          <w:b/>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0A45F3"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color w:val="000000"/>
          <w:sz w:val="22"/>
          <w:szCs w:val="22"/>
        </w:rPr>
      </w:pPr>
    </w:p>
    <w:p w:rsidR="000A45F3" w:rsidRPr="00922B0A" w:rsidRDefault="000A45F3" w:rsidP="000A45F3">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0A45F3" w:rsidRPr="00922B0A" w:rsidRDefault="000A45F3" w:rsidP="000A45F3">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0A45F3" w:rsidRPr="00922B0A" w:rsidRDefault="000A45F3" w:rsidP="000A45F3">
      <w:pPr>
        <w:spacing w:line="240" w:lineRule="atLeast"/>
        <w:jc w:val="both"/>
        <w:rPr>
          <w:rFonts w:ascii="Arial" w:eastAsia="Calibri" w:hAnsi="Arial" w:cs="Arial"/>
          <w:color w:val="000000"/>
          <w:sz w:val="22"/>
          <w:szCs w:val="22"/>
          <w:lang w:eastAsia="en-US"/>
        </w:rPr>
      </w:pPr>
    </w:p>
    <w:p w:rsidR="000A45F3" w:rsidRPr="00922B0A" w:rsidRDefault="000A45F3" w:rsidP="000A45F3">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0A45F3" w:rsidRPr="00922B0A" w:rsidRDefault="000A45F3" w:rsidP="000A45F3">
      <w:pPr>
        <w:spacing w:line="240" w:lineRule="atLeast"/>
        <w:jc w:val="both"/>
        <w:rPr>
          <w:rFonts w:ascii="Arial" w:eastAsia="Calibri" w:hAnsi="Arial" w:cs="Arial"/>
          <w:b/>
          <w:color w:val="000000"/>
          <w:sz w:val="22"/>
          <w:szCs w:val="22"/>
          <w:lang w:eastAsia="en-US"/>
        </w:rPr>
      </w:pPr>
    </w:p>
    <w:p w:rsidR="000A45F3" w:rsidRPr="00922B0A" w:rsidRDefault="000A45F3" w:rsidP="000A45F3">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0A45F3" w:rsidRPr="00922B0A" w:rsidRDefault="000A45F3" w:rsidP="000A45F3">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Default="00922B0A" w:rsidP="00922B0A">
      <w:pPr>
        <w:spacing w:line="240" w:lineRule="atLeast"/>
        <w:jc w:val="both"/>
        <w:rPr>
          <w:rFonts w:ascii="Arial" w:eastAsia="Calibri" w:hAnsi="Arial" w:cs="Arial"/>
          <w:color w:val="FF0000"/>
          <w:sz w:val="22"/>
          <w:szCs w:val="22"/>
        </w:rPr>
      </w:pPr>
    </w:p>
    <w:p w:rsidR="00986963" w:rsidRPr="00922B0A" w:rsidRDefault="00986963"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0A45F3"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0A45F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7.25.3</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0A45F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6E53CF" w:rsidRDefault="006E53CF" w:rsidP="00922B0A">
      <w:pPr>
        <w:overflowPunct/>
        <w:autoSpaceDE w:val="0"/>
        <w:autoSpaceDN w:val="0"/>
        <w:adjustRightInd w:val="0"/>
        <w:jc w:val="both"/>
        <w:rPr>
          <w:rFonts w:ascii="Arial" w:eastAsia="Calibri" w:hAnsi="Arial" w:cs="Arial"/>
          <w:noProof w:val="0"/>
          <w:color w:val="auto"/>
          <w:sz w:val="22"/>
          <w:szCs w:val="22"/>
          <w:lang w:eastAsia="en-US"/>
        </w:rPr>
      </w:pPr>
    </w:p>
    <w:p w:rsidR="006E53CF" w:rsidRDefault="006E53CF" w:rsidP="00922B0A">
      <w:pPr>
        <w:overflowPunct/>
        <w:autoSpaceDE w:val="0"/>
        <w:autoSpaceDN w:val="0"/>
        <w:adjustRightInd w:val="0"/>
        <w:jc w:val="both"/>
        <w:rPr>
          <w:rFonts w:ascii="Arial" w:eastAsia="Calibri" w:hAnsi="Arial" w:cs="Arial"/>
          <w:noProof w:val="0"/>
          <w:color w:val="auto"/>
          <w:sz w:val="22"/>
          <w:szCs w:val="22"/>
          <w:lang w:eastAsia="en-US"/>
        </w:rPr>
      </w:pPr>
    </w:p>
    <w:p w:rsidR="006E53CF" w:rsidRPr="00922B0A" w:rsidRDefault="006E53CF"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0A45F3"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lastRenderedPageBreak/>
        <w:t>7.25.5</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0A45F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0A45F3"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7.25.7</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Default="00C703AF" w:rsidP="00922B0A">
      <w:pPr>
        <w:suppressAutoHyphens/>
        <w:jc w:val="both"/>
        <w:textAlignment w:val="baseline"/>
        <w:rPr>
          <w:rFonts w:ascii="Arial" w:eastAsia="SimSun" w:hAnsi="Arial" w:cs="Arial"/>
          <w:sz w:val="22"/>
          <w:szCs w:val="22"/>
          <w:lang w:eastAsia="zh-CN" w:bidi="hi-IN"/>
        </w:rPr>
      </w:pPr>
    </w:p>
    <w:p w:rsidR="000A45F3" w:rsidRDefault="000A45F3" w:rsidP="00922B0A">
      <w:pPr>
        <w:suppressAutoHyphens/>
        <w:jc w:val="both"/>
        <w:textAlignment w:val="baseline"/>
        <w:rPr>
          <w:rFonts w:ascii="Arial" w:eastAsia="SimSun" w:hAnsi="Arial" w:cs="Arial"/>
          <w:sz w:val="22"/>
          <w:szCs w:val="22"/>
          <w:lang w:eastAsia="zh-CN" w:bidi="hi-IN"/>
        </w:rPr>
      </w:pPr>
    </w:p>
    <w:p w:rsidR="000A45F3" w:rsidRPr="00922B0A" w:rsidRDefault="000A45F3" w:rsidP="00922B0A">
      <w:pPr>
        <w:suppressAutoHyphens/>
        <w:jc w:val="both"/>
        <w:textAlignment w:val="baseline"/>
        <w:rPr>
          <w:rFonts w:ascii="Arial" w:eastAsia="SimSun" w:hAnsi="Arial" w:cs="Arial"/>
          <w:sz w:val="22"/>
          <w:szCs w:val="22"/>
          <w:lang w:eastAsia="zh-CN" w:bidi="hi-IN"/>
        </w:rPr>
      </w:pPr>
    </w:p>
    <w:p w:rsidR="00922B0A" w:rsidRPr="00922B0A" w:rsidRDefault="000A45F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7.25.8</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673D61">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986963">
        <w:rPr>
          <w:rFonts w:ascii="Arial" w:hAnsi="Arial" w:cs="Arial"/>
          <w:bCs/>
          <w:sz w:val="22"/>
          <w:szCs w:val="22"/>
        </w:rPr>
        <w:t>o odabiru, KLASA: 406-01/20</w:t>
      </w:r>
      <w:r w:rsidR="008F79E7">
        <w:rPr>
          <w:rFonts w:ascii="Arial" w:hAnsi="Arial" w:cs="Arial"/>
          <w:bCs/>
          <w:sz w:val="22"/>
          <w:szCs w:val="22"/>
        </w:rPr>
        <w:t>ž1-02/1</w:t>
      </w:r>
      <w:r w:rsidR="000A599F">
        <w:rPr>
          <w:rFonts w:ascii="Arial" w:hAnsi="Arial" w:cs="Arial"/>
          <w:bCs/>
          <w:sz w:val="22"/>
          <w:szCs w:val="22"/>
        </w:rPr>
        <w:t xml:space="preserve">, URBROJ: </w:t>
      </w:r>
      <w:r w:rsidR="008F79E7">
        <w:rPr>
          <w:rFonts w:ascii="Arial" w:hAnsi="Arial" w:cs="Arial"/>
          <w:bCs/>
          <w:sz w:val="22"/>
          <w:szCs w:val="22"/>
        </w:rPr>
        <w:t>2189/02-04-02/02-21-__ od ___________ 2021</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8F79E7" w:rsidRPr="008F79E7">
        <w:rPr>
          <w:rFonts w:ascii="Arial" w:hAnsi="Arial" w:cs="Arial"/>
          <w:bCs/>
          <w:sz w:val="22"/>
          <w:szCs w:val="22"/>
        </w:rPr>
        <w:t>Dogradnja zgrade jaslica Dječjeg vrtiće Zeko Slatina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8F79E7">
        <w:rPr>
          <w:rFonts w:ascii="Arial" w:hAnsi="Arial" w:cs="Arial"/>
          <w:b/>
          <w:bCs/>
          <w:sz w:val="22"/>
          <w:szCs w:val="22"/>
        </w:rPr>
        <w:t>ev. br. 56/21</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 xml:space="preserve">Izvođača broj ____ od </w:t>
      </w:r>
      <w:r w:rsidR="008F79E7">
        <w:rPr>
          <w:rFonts w:ascii="Arial" w:hAnsi="Arial" w:cs="Arial"/>
          <w:b/>
          <w:bCs/>
          <w:sz w:val="22"/>
          <w:szCs w:val="22"/>
        </w:rPr>
        <w:t>_____ 2021</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73202C" w:rsidP="00922B0A">
      <w:pPr>
        <w:spacing w:line="240" w:lineRule="atLeast"/>
        <w:jc w:val="both"/>
        <w:rPr>
          <w:rFonts w:ascii="Arial" w:hAnsi="Arial" w:cs="Arial"/>
          <w:bCs/>
          <w:sz w:val="22"/>
          <w:szCs w:val="22"/>
        </w:rPr>
      </w:pPr>
      <w:r>
        <w:rPr>
          <w:rFonts w:ascii="Arial" w:hAnsi="Arial" w:cs="Arial"/>
          <w:bCs/>
          <w:sz w:val="22"/>
          <w:szCs w:val="22"/>
        </w:rPr>
        <w:t>c</w:t>
      </w:r>
      <w:r w:rsidR="00922B0A" w:rsidRPr="00922B0A">
        <w:rPr>
          <w:rFonts w:ascii="Arial" w:hAnsi="Arial" w:cs="Arial"/>
          <w:bCs/>
          <w:sz w:val="22"/>
          <w:szCs w:val="22"/>
        </w:rPr>
        <w:t xml:space="preserve">) </w:t>
      </w:r>
      <w:r w:rsidR="00922B0A" w:rsidRPr="00922B0A">
        <w:rPr>
          <w:rFonts w:ascii="Arial" w:hAnsi="Arial" w:cs="Arial"/>
          <w:b/>
          <w:bCs/>
          <w:sz w:val="22"/>
          <w:szCs w:val="22"/>
        </w:rPr>
        <w:t>Projektna dokumentacija</w:t>
      </w:r>
      <w:r w:rsidR="00922B0A" w:rsidRPr="00922B0A">
        <w:rPr>
          <w:rFonts w:ascii="Arial" w:hAnsi="Arial" w:cs="Arial"/>
          <w:bCs/>
          <w:sz w:val="22"/>
          <w:szCs w:val="22"/>
        </w:rPr>
        <w:t xml:space="preserve">: </w:t>
      </w:r>
    </w:p>
    <w:p w:rsidR="0073202C" w:rsidRPr="0073202C" w:rsidRDefault="0073202C" w:rsidP="0073202C">
      <w:pPr>
        <w:spacing w:line="240" w:lineRule="atLeast"/>
        <w:jc w:val="both"/>
        <w:rPr>
          <w:rFonts w:ascii="Arial" w:hAnsi="Arial" w:cs="Arial"/>
          <w:bCs/>
          <w:sz w:val="22"/>
          <w:szCs w:val="22"/>
        </w:rPr>
      </w:pPr>
      <w:r w:rsidRPr="0073202C">
        <w:rPr>
          <w:rFonts w:ascii="Arial" w:hAnsi="Arial" w:cs="Arial"/>
          <w:bCs/>
          <w:sz w:val="22"/>
          <w:szCs w:val="22"/>
        </w:rPr>
        <w:t xml:space="preserve">Glavni projekt zajedničke oznake </w:t>
      </w:r>
      <w:r w:rsidR="008F79E7" w:rsidRPr="008F79E7">
        <w:rPr>
          <w:rFonts w:ascii="Arial" w:hAnsi="Arial" w:cs="Arial"/>
          <w:bCs/>
          <w:sz w:val="22"/>
          <w:szCs w:val="22"/>
        </w:rPr>
        <w:t>ZOP 17/19</w:t>
      </w:r>
      <w:r w:rsidRPr="0073202C">
        <w:rPr>
          <w:rFonts w:ascii="Arial" w:hAnsi="Arial" w:cs="Arial"/>
          <w:bCs/>
          <w:sz w:val="22"/>
          <w:szCs w:val="22"/>
        </w:rPr>
        <w:t>, koji sadržava:</w:t>
      </w:r>
    </w:p>
    <w:p w:rsidR="008F79E7" w:rsidRPr="008F79E7" w:rsidRDefault="008F79E7" w:rsidP="008F79E7">
      <w:pPr>
        <w:spacing w:line="240" w:lineRule="atLeast"/>
        <w:jc w:val="both"/>
        <w:rPr>
          <w:rFonts w:ascii="Arial" w:hAnsi="Arial" w:cs="Arial"/>
          <w:bCs/>
          <w:sz w:val="22"/>
          <w:szCs w:val="22"/>
        </w:rPr>
      </w:pPr>
      <w:r w:rsidRPr="008F79E7">
        <w:rPr>
          <w:rFonts w:ascii="Arial" w:hAnsi="Arial" w:cs="Arial"/>
          <w:bCs/>
          <w:sz w:val="22"/>
          <w:szCs w:val="22"/>
        </w:rPr>
        <w:t>-</w:t>
      </w:r>
      <w:r w:rsidRPr="008F79E7">
        <w:rPr>
          <w:rFonts w:ascii="Arial" w:hAnsi="Arial" w:cs="Arial"/>
          <w:bCs/>
          <w:sz w:val="22"/>
          <w:szCs w:val="22"/>
        </w:rPr>
        <w:tab/>
        <w:t>Mapa 1 Glavni projekt, Arhitektonski projekt oznake 17/19-AP, lipanj 2019.</w:t>
      </w:r>
    </w:p>
    <w:p w:rsidR="008F79E7" w:rsidRPr="008F79E7" w:rsidRDefault="008F79E7" w:rsidP="008F79E7">
      <w:pPr>
        <w:spacing w:line="240" w:lineRule="atLeast"/>
        <w:jc w:val="both"/>
        <w:rPr>
          <w:rFonts w:ascii="Arial" w:hAnsi="Arial" w:cs="Arial"/>
          <w:bCs/>
          <w:sz w:val="22"/>
          <w:szCs w:val="22"/>
        </w:rPr>
      </w:pPr>
      <w:r w:rsidRPr="008F79E7">
        <w:rPr>
          <w:rFonts w:ascii="Arial" w:hAnsi="Arial" w:cs="Arial"/>
          <w:bCs/>
          <w:sz w:val="22"/>
          <w:szCs w:val="22"/>
        </w:rPr>
        <w:t>-</w:t>
      </w:r>
      <w:r w:rsidRPr="008F79E7">
        <w:rPr>
          <w:rFonts w:ascii="Arial" w:hAnsi="Arial" w:cs="Arial"/>
          <w:bCs/>
          <w:sz w:val="22"/>
          <w:szCs w:val="22"/>
        </w:rPr>
        <w:tab/>
        <w:t>Mapa 2 Glavni projekt, Građevinski projekt oznake 60/19-GP, lipanj 2019.</w:t>
      </w:r>
    </w:p>
    <w:p w:rsidR="008F79E7" w:rsidRPr="008F79E7" w:rsidRDefault="008F79E7" w:rsidP="008F79E7">
      <w:pPr>
        <w:spacing w:line="240" w:lineRule="atLeast"/>
        <w:jc w:val="both"/>
        <w:rPr>
          <w:rFonts w:ascii="Arial" w:hAnsi="Arial" w:cs="Arial"/>
          <w:bCs/>
          <w:sz w:val="22"/>
          <w:szCs w:val="22"/>
        </w:rPr>
      </w:pPr>
      <w:r w:rsidRPr="008F79E7">
        <w:rPr>
          <w:rFonts w:ascii="Arial" w:hAnsi="Arial" w:cs="Arial"/>
          <w:bCs/>
          <w:sz w:val="22"/>
          <w:szCs w:val="22"/>
        </w:rPr>
        <w:t>-</w:t>
      </w:r>
      <w:r w:rsidRPr="008F79E7">
        <w:rPr>
          <w:rFonts w:ascii="Arial" w:hAnsi="Arial" w:cs="Arial"/>
          <w:bCs/>
          <w:sz w:val="22"/>
          <w:szCs w:val="22"/>
        </w:rPr>
        <w:tab/>
        <w:t>Mapa 3 Glavni projekt, Elektrotehnički projekt oznake 37/19-EL, studeni 2019.</w:t>
      </w:r>
    </w:p>
    <w:p w:rsidR="008F79E7" w:rsidRPr="008F79E7" w:rsidRDefault="008F79E7" w:rsidP="008F79E7">
      <w:pPr>
        <w:spacing w:line="240" w:lineRule="atLeast"/>
        <w:jc w:val="both"/>
        <w:rPr>
          <w:rFonts w:ascii="Arial" w:hAnsi="Arial" w:cs="Arial"/>
          <w:bCs/>
          <w:sz w:val="22"/>
          <w:szCs w:val="22"/>
        </w:rPr>
      </w:pPr>
      <w:r w:rsidRPr="008F79E7">
        <w:rPr>
          <w:rFonts w:ascii="Arial" w:hAnsi="Arial" w:cs="Arial"/>
          <w:bCs/>
          <w:sz w:val="22"/>
          <w:szCs w:val="22"/>
        </w:rPr>
        <w:t>-</w:t>
      </w:r>
      <w:r w:rsidRPr="008F79E7">
        <w:rPr>
          <w:rFonts w:ascii="Arial" w:hAnsi="Arial" w:cs="Arial"/>
          <w:bCs/>
          <w:sz w:val="22"/>
          <w:szCs w:val="22"/>
        </w:rPr>
        <w:tab/>
        <w:t>Mapa 4 Glavni projekt, Strojarski projekt oznake 160/09-ST, studeni 2019.</w:t>
      </w:r>
    </w:p>
    <w:p w:rsidR="008F79E7" w:rsidRPr="008F79E7" w:rsidRDefault="008F79E7" w:rsidP="008F79E7">
      <w:pPr>
        <w:spacing w:line="240" w:lineRule="atLeast"/>
        <w:jc w:val="both"/>
        <w:rPr>
          <w:rFonts w:ascii="Arial" w:hAnsi="Arial" w:cs="Arial"/>
          <w:bCs/>
          <w:sz w:val="22"/>
          <w:szCs w:val="22"/>
        </w:rPr>
      </w:pPr>
    </w:p>
    <w:p w:rsidR="00922B0A" w:rsidRPr="00922B0A" w:rsidRDefault="008F79E7" w:rsidP="008F79E7">
      <w:pPr>
        <w:spacing w:line="240" w:lineRule="atLeast"/>
        <w:jc w:val="both"/>
        <w:rPr>
          <w:rFonts w:ascii="Arial" w:hAnsi="Arial" w:cs="Arial"/>
          <w:bCs/>
          <w:sz w:val="22"/>
          <w:szCs w:val="22"/>
        </w:rPr>
      </w:pPr>
      <w:r>
        <w:rPr>
          <w:rFonts w:ascii="Arial" w:hAnsi="Arial" w:cs="Arial"/>
          <w:bCs/>
          <w:sz w:val="22"/>
          <w:szCs w:val="22"/>
        </w:rPr>
        <w:t xml:space="preserve">-          </w:t>
      </w:r>
      <w:r w:rsidRPr="008F79E7">
        <w:rPr>
          <w:rFonts w:ascii="Arial" w:hAnsi="Arial" w:cs="Arial"/>
          <w:bCs/>
          <w:sz w:val="22"/>
          <w:szCs w:val="22"/>
        </w:rPr>
        <w:t>Mapa 1 Izvedbeni projekt (arhitektonsko-građevinski projekt) oznake ZOP 17/19, rujan 2020.</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8F79E7" w:rsidRPr="008F79E7">
        <w:rPr>
          <w:rFonts w:ascii="Arial" w:hAnsi="Arial" w:cs="Arial"/>
          <w:bCs/>
          <w:sz w:val="22"/>
          <w:szCs w:val="22"/>
        </w:rPr>
        <w:t>Dogradnja zgrade jaslica Dječjeg vrtiće Zeko Slatina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w:t>
      </w:r>
      <w:r w:rsidRPr="00922B0A">
        <w:rPr>
          <w:rFonts w:ascii="Arial" w:hAnsi="Arial" w:cs="Arial"/>
          <w:bCs/>
          <w:sz w:val="22"/>
          <w:szCs w:val="22"/>
        </w:rPr>
        <w:lastRenderedPageBreak/>
        <w:t xml:space="preserve">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363C30">
        <w:rPr>
          <w:rFonts w:ascii="Arial" w:hAnsi="Arial" w:cs="Arial"/>
          <w:bCs/>
          <w:color w:val="000000" w:themeColor="text1"/>
          <w:sz w:val="22"/>
          <w:szCs w:val="22"/>
        </w:rPr>
        <w:t>izvođenja svih radova je 13</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8F79E7">
        <w:rPr>
          <w:rFonts w:ascii="Arial" w:hAnsi="Arial" w:cs="Arial"/>
          <w:bCs/>
          <w:color w:val="000000" w:themeColor="text1"/>
          <w:sz w:val="22"/>
          <w:szCs w:val="22"/>
        </w:rPr>
        <w:t>jnji rok izvršenja ugovora je 15</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m pregledu građevine (</w:t>
      </w:r>
      <w:r w:rsidR="00205D97" w:rsidRPr="00205D97">
        <w:rPr>
          <w:rFonts w:ascii="Arial" w:hAnsi="Arial" w:cs="Arial"/>
          <w:bCs/>
          <w:sz w:val="22"/>
          <w:szCs w:val="22"/>
        </w:rPr>
        <w:t>Narodne novine br. 48/18.)</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73202C" w:rsidRDefault="0073202C"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w:t>
      </w:r>
      <w:r w:rsidRPr="00922B0A">
        <w:rPr>
          <w:rFonts w:ascii="Arial" w:hAnsi="Arial" w:cs="Arial"/>
          <w:bCs/>
          <w:sz w:val="22"/>
          <w:szCs w:val="22"/>
        </w:rPr>
        <w:lastRenderedPageBreak/>
        <w:t xml:space="preserve">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Eventualno nastalu štetu koju direktno skrivi Izvođač ili njegovi podugovaratelji, Izvođač je dužan nadoknaditi u cijelosti. </w:t>
      </w:r>
    </w:p>
    <w:p w:rsidR="00922B0A" w:rsidRDefault="00922B0A" w:rsidP="00922B0A">
      <w:pPr>
        <w:spacing w:line="240" w:lineRule="atLeast"/>
        <w:ind w:firstLine="708"/>
        <w:jc w:val="both"/>
        <w:rPr>
          <w:rFonts w:ascii="Arial" w:hAnsi="Arial" w:cs="Arial"/>
          <w:bCs/>
          <w:sz w:val="22"/>
          <w:szCs w:val="22"/>
        </w:rPr>
      </w:pPr>
    </w:p>
    <w:p w:rsidR="00BA6D7A" w:rsidRDefault="00BA6D7A" w:rsidP="00922B0A">
      <w:pPr>
        <w:spacing w:line="240" w:lineRule="atLeast"/>
        <w:ind w:firstLine="708"/>
        <w:jc w:val="both"/>
        <w:rPr>
          <w:rFonts w:ascii="Arial" w:hAnsi="Arial" w:cs="Arial"/>
          <w:bCs/>
          <w:sz w:val="22"/>
          <w:szCs w:val="22"/>
        </w:rPr>
      </w:pPr>
    </w:p>
    <w:p w:rsidR="00BA6D7A" w:rsidRDefault="00BA6D7A" w:rsidP="00922B0A">
      <w:pPr>
        <w:spacing w:line="240" w:lineRule="atLeast"/>
        <w:ind w:firstLine="708"/>
        <w:jc w:val="both"/>
        <w:rPr>
          <w:rFonts w:ascii="Arial" w:hAnsi="Arial" w:cs="Arial"/>
          <w:bCs/>
          <w:sz w:val="22"/>
          <w:szCs w:val="22"/>
        </w:rPr>
      </w:pPr>
    </w:p>
    <w:p w:rsidR="00BA6D7A" w:rsidRPr="00922B0A" w:rsidRDefault="00BA6D7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363C30" w:rsidP="00922B0A">
      <w:pPr>
        <w:spacing w:line="240" w:lineRule="atLeast"/>
        <w:jc w:val="both"/>
        <w:rPr>
          <w:rFonts w:ascii="Arial" w:hAnsi="Arial" w:cs="Arial"/>
          <w:bCs/>
          <w:sz w:val="22"/>
          <w:szCs w:val="22"/>
        </w:rPr>
      </w:pPr>
      <w:r>
        <w:rPr>
          <w:rFonts w:ascii="Arial" w:hAnsi="Arial" w:cs="Arial"/>
          <w:bCs/>
          <w:sz w:val="22"/>
          <w:szCs w:val="22"/>
        </w:rPr>
        <w:t>KLASA: 406-01/21-02/1</w:t>
      </w:r>
      <w:r w:rsidR="00922B0A" w:rsidRPr="00922B0A">
        <w:rPr>
          <w:rFonts w:ascii="Arial" w:hAnsi="Arial" w:cs="Arial"/>
          <w:bCs/>
          <w:sz w:val="22"/>
          <w:szCs w:val="22"/>
        </w:rPr>
        <w:t xml:space="preserve"> </w:t>
      </w:r>
    </w:p>
    <w:p w:rsidR="00922B0A" w:rsidRPr="00922B0A" w:rsidRDefault="00363C30" w:rsidP="00922B0A">
      <w:pPr>
        <w:spacing w:line="240" w:lineRule="atLeast"/>
        <w:jc w:val="both"/>
        <w:rPr>
          <w:rFonts w:ascii="Arial" w:hAnsi="Arial" w:cs="Arial"/>
          <w:bCs/>
          <w:sz w:val="22"/>
          <w:szCs w:val="22"/>
        </w:rPr>
      </w:pPr>
      <w:r>
        <w:rPr>
          <w:rFonts w:ascii="Arial" w:hAnsi="Arial" w:cs="Arial"/>
          <w:bCs/>
          <w:sz w:val="22"/>
          <w:szCs w:val="22"/>
        </w:rPr>
        <w:t>URBROJ: 2189/02-04-02/02-21</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w:t>
            </w:r>
            <w:r w:rsidR="00363C30">
              <w:rPr>
                <w:rFonts w:ascii="Arial" w:hAnsi="Arial" w:cs="Arial"/>
                <w:bCs/>
                <w:sz w:val="22"/>
                <w:szCs w:val="22"/>
              </w:rPr>
              <w:t>_______ 2021</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lastRenderedPageBreak/>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lastRenderedPageBreak/>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D4662A" w:rsidRPr="00922B0A" w:rsidRDefault="00D4662A"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9E7" w:rsidRDefault="008F79E7">
      <w:r>
        <w:separator/>
      </w:r>
    </w:p>
  </w:endnote>
  <w:endnote w:type="continuationSeparator" w:id="0">
    <w:p w:rsidR="008F79E7" w:rsidRDefault="008F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ngXian">
    <w:altName w:val="等线"/>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9E7" w:rsidRDefault="008F79E7">
    <w:pPr>
      <w:pStyle w:val="Podnoje"/>
      <w:jc w:val="right"/>
    </w:pPr>
  </w:p>
  <w:p w:rsidR="008F79E7" w:rsidRDefault="008F79E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75297"/>
      <w:docPartObj>
        <w:docPartGallery w:val="Page Numbers (Bottom of Page)"/>
        <w:docPartUnique/>
      </w:docPartObj>
    </w:sdtPr>
    <w:sdtEndPr>
      <w:rPr>
        <w:rFonts w:ascii="Arial Narrow" w:hAnsi="Arial Narrow"/>
      </w:rPr>
    </w:sdtEndPr>
    <w:sdtContent>
      <w:p w:rsidR="008F79E7" w:rsidRPr="00673D61" w:rsidRDefault="008F79E7">
        <w:pPr>
          <w:pStyle w:val="Podnoje"/>
          <w:jc w:val="right"/>
          <w:rPr>
            <w:rFonts w:ascii="Arial Narrow" w:hAnsi="Arial Narrow"/>
          </w:rPr>
        </w:pPr>
        <w:r w:rsidRPr="00673D61">
          <w:rPr>
            <w:rFonts w:ascii="Arial Narrow" w:hAnsi="Arial Narrow"/>
          </w:rPr>
          <w:fldChar w:fldCharType="begin"/>
        </w:r>
        <w:r w:rsidRPr="00673D61">
          <w:rPr>
            <w:rFonts w:ascii="Arial Narrow" w:hAnsi="Arial Narrow"/>
          </w:rPr>
          <w:instrText>PAGE   \* MERGEFORMAT</w:instrText>
        </w:r>
        <w:r w:rsidRPr="00673D61">
          <w:rPr>
            <w:rFonts w:ascii="Arial Narrow" w:hAnsi="Arial Narrow"/>
          </w:rPr>
          <w:fldChar w:fldCharType="separate"/>
        </w:r>
        <w:r w:rsidR="00ED594B">
          <w:rPr>
            <w:rFonts w:ascii="Arial Narrow" w:hAnsi="Arial Narrow"/>
          </w:rPr>
          <w:t>18</w:t>
        </w:r>
        <w:r w:rsidRPr="00673D61">
          <w:rPr>
            <w:rFonts w:ascii="Arial Narrow" w:hAnsi="Arial Narrow"/>
          </w:rPr>
          <w:fldChar w:fldCharType="end"/>
        </w:r>
      </w:p>
    </w:sdtContent>
  </w:sdt>
  <w:p w:rsidR="008F79E7" w:rsidRDefault="008F79E7">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8F79E7" w:rsidRDefault="008F79E7">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ED594B">
          <w:rPr>
            <w:rFonts w:ascii="Arial" w:hAnsi="Arial" w:cs="Arial"/>
            <w:sz w:val="20"/>
            <w:szCs w:val="20"/>
          </w:rPr>
          <w:t>17</w:t>
        </w:r>
        <w:r w:rsidRPr="00DC158A">
          <w:rPr>
            <w:rFonts w:ascii="Arial" w:hAnsi="Arial" w:cs="Arial"/>
            <w:sz w:val="20"/>
            <w:szCs w:val="20"/>
          </w:rPr>
          <w:fldChar w:fldCharType="end"/>
        </w:r>
      </w:p>
    </w:sdtContent>
  </w:sdt>
  <w:p w:rsidR="008F79E7" w:rsidRDefault="008F79E7">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9E7" w:rsidRDefault="008F79E7">
      <w:r>
        <w:separator/>
      </w:r>
    </w:p>
  </w:footnote>
  <w:footnote w:type="continuationSeparator" w:id="0">
    <w:p w:rsidR="008F79E7" w:rsidRDefault="008F79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B7D5AE1"/>
    <w:multiLevelType w:val="hybridMultilevel"/>
    <w:tmpl w:val="8D569026"/>
    <w:lvl w:ilvl="0" w:tplc="B5F2B1A4">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1"/>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9"/>
  </w:num>
  <w:num w:numId="11">
    <w:abstractNumId w:val="15"/>
  </w:num>
  <w:num w:numId="12">
    <w:abstractNumId w:val="22"/>
  </w:num>
  <w:num w:numId="13">
    <w:abstractNumId w:val="20"/>
  </w:num>
  <w:num w:numId="14">
    <w:abstractNumId w:val="28"/>
  </w:num>
  <w:num w:numId="15">
    <w:abstractNumId w:val="5"/>
  </w:num>
  <w:num w:numId="16">
    <w:abstractNumId w:val="8"/>
  </w:num>
  <w:num w:numId="17">
    <w:abstractNumId w:val="12"/>
  </w:num>
  <w:num w:numId="18">
    <w:abstractNumId w:val="7"/>
  </w:num>
  <w:num w:numId="19">
    <w:abstractNumId w:val="2"/>
  </w:num>
  <w:num w:numId="20">
    <w:abstractNumId w:val="32"/>
  </w:num>
  <w:num w:numId="21">
    <w:abstractNumId w:val="30"/>
  </w:num>
  <w:num w:numId="22">
    <w:abstractNumId w:val="16"/>
  </w:num>
  <w:num w:numId="23">
    <w:abstractNumId w:val="21"/>
  </w:num>
  <w:num w:numId="24">
    <w:abstractNumId w:val="23"/>
  </w:num>
  <w:num w:numId="25">
    <w:abstractNumId w:val="0"/>
  </w:num>
  <w:num w:numId="26">
    <w:abstractNumId w:val="33"/>
  </w:num>
  <w:num w:numId="27">
    <w:abstractNumId w:val="18"/>
  </w:num>
  <w:num w:numId="28">
    <w:abstractNumId w:val="17"/>
  </w:num>
  <w:num w:numId="29">
    <w:abstractNumId w:val="19"/>
  </w:num>
  <w:num w:numId="30">
    <w:abstractNumId w:val="26"/>
  </w:num>
  <w:num w:numId="31">
    <w:abstractNumId w:val="9"/>
  </w:num>
  <w:num w:numId="32">
    <w:abstractNumId w:val="4"/>
  </w:num>
  <w:num w:numId="33">
    <w:abstractNumId w:val="14"/>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1B1E"/>
    <w:rsid w:val="0009735F"/>
    <w:rsid w:val="00097AA6"/>
    <w:rsid w:val="00097E1F"/>
    <w:rsid w:val="000A13F3"/>
    <w:rsid w:val="000A2739"/>
    <w:rsid w:val="000A45F3"/>
    <w:rsid w:val="000A548C"/>
    <w:rsid w:val="000A599F"/>
    <w:rsid w:val="000A5DDA"/>
    <w:rsid w:val="000A7B79"/>
    <w:rsid w:val="000B1622"/>
    <w:rsid w:val="000B192F"/>
    <w:rsid w:val="000B25DB"/>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09F6"/>
    <w:rsid w:val="00142932"/>
    <w:rsid w:val="0014466B"/>
    <w:rsid w:val="0014689B"/>
    <w:rsid w:val="00150ACC"/>
    <w:rsid w:val="00151C12"/>
    <w:rsid w:val="00153690"/>
    <w:rsid w:val="00157709"/>
    <w:rsid w:val="001617FA"/>
    <w:rsid w:val="001624BD"/>
    <w:rsid w:val="00162D9D"/>
    <w:rsid w:val="00162F4C"/>
    <w:rsid w:val="001660D5"/>
    <w:rsid w:val="00167B16"/>
    <w:rsid w:val="00167DA1"/>
    <w:rsid w:val="0017142F"/>
    <w:rsid w:val="00171CCB"/>
    <w:rsid w:val="00173A6C"/>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44AC"/>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51DF"/>
    <w:rsid w:val="0027618D"/>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28C8"/>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019"/>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3C30"/>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A5E70"/>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3D61"/>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E53CF"/>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A7"/>
    <w:rsid w:val="00723C10"/>
    <w:rsid w:val="00724B84"/>
    <w:rsid w:val="0072554E"/>
    <w:rsid w:val="007305AA"/>
    <w:rsid w:val="0073202C"/>
    <w:rsid w:val="00734461"/>
    <w:rsid w:val="00734C35"/>
    <w:rsid w:val="00736185"/>
    <w:rsid w:val="00742619"/>
    <w:rsid w:val="007439D7"/>
    <w:rsid w:val="007443BB"/>
    <w:rsid w:val="00745B7A"/>
    <w:rsid w:val="00745E9F"/>
    <w:rsid w:val="0074619C"/>
    <w:rsid w:val="007478A4"/>
    <w:rsid w:val="00750BE9"/>
    <w:rsid w:val="00750D76"/>
    <w:rsid w:val="007564E1"/>
    <w:rsid w:val="00763FBB"/>
    <w:rsid w:val="0076663C"/>
    <w:rsid w:val="00766CE5"/>
    <w:rsid w:val="00766ECE"/>
    <w:rsid w:val="00767CA8"/>
    <w:rsid w:val="00770362"/>
    <w:rsid w:val="0077075D"/>
    <w:rsid w:val="00772987"/>
    <w:rsid w:val="00774B1D"/>
    <w:rsid w:val="00781E42"/>
    <w:rsid w:val="00782CA9"/>
    <w:rsid w:val="00783007"/>
    <w:rsid w:val="007839C8"/>
    <w:rsid w:val="007841CE"/>
    <w:rsid w:val="00785528"/>
    <w:rsid w:val="00785F0A"/>
    <w:rsid w:val="0079517F"/>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5594"/>
    <w:rsid w:val="00816D6A"/>
    <w:rsid w:val="008177FE"/>
    <w:rsid w:val="00817B3F"/>
    <w:rsid w:val="00820825"/>
    <w:rsid w:val="00822104"/>
    <w:rsid w:val="008339E2"/>
    <w:rsid w:val="00834382"/>
    <w:rsid w:val="00834959"/>
    <w:rsid w:val="00834BFB"/>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1EAE"/>
    <w:rsid w:val="008D39EB"/>
    <w:rsid w:val="008D6752"/>
    <w:rsid w:val="008D7808"/>
    <w:rsid w:val="008D7D57"/>
    <w:rsid w:val="008E12B6"/>
    <w:rsid w:val="008E18E1"/>
    <w:rsid w:val="008E425C"/>
    <w:rsid w:val="008E7A2C"/>
    <w:rsid w:val="008F35F1"/>
    <w:rsid w:val="008F446C"/>
    <w:rsid w:val="008F4873"/>
    <w:rsid w:val="008F6262"/>
    <w:rsid w:val="008F6C64"/>
    <w:rsid w:val="008F79D4"/>
    <w:rsid w:val="008F79E7"/>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4F8"/>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86963"/>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6F9A"/>
    <w:rsid w:val="00A67117"/>
    <w:rsid w:val="00A731E4"/>
    <w:rsid w:val="00A74ED8"/>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B04"/>
    <w:rsid w:val="00AB0FCE"/>
    <w:rsid w:val="00AB1522"/>
    <w:rsid w:val="00AB2845"/>
    <w:rsid w:val="00AB29C4"/>
    <w:rsid w:val="00AB4849"/>
    <w:rsid w:val="00AB549B"/>
    <w:rsid w:val="00AC0C20"/>
    <w:rsid w:val="00AC3E2B"/>
    <w:rsid w:val="00AC4034"/>
    <w:rsid w:val="00AC4ECE"/>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A5F8F"/>
    <w:rsid w:val="00BA6D7A"/>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3841"/>
    <w:rsid w:val="00BF545E"/>
    <w:rsid w:val="00BF6A47"/>
    <w:rsid w:val="00BF7077"/>
    <w:rsid w:val="00BF7F8A"/>
    <w:rsid w:val="00C0010B"/>
    <w:rsid w:val="00C029AA"/>
    <w:rsid w:val="00C03C8E"/>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0D6C"/>
    <w:rsid w:val="00C913A5"/>
    <w:rsid w:val="00C922BD"/>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62A"/>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90ECC"/>
    <w:rsid w:val="00D93B1A"/>
    <w:rsid w:val="00D97438"/>
    <w:rsid w:val="00D977AB"/>
    <w:rsid w:val="00DA0D84"/>
    <w:rsid w:val="00DA1F9C"/>
    <w:rsid w:val="00DA2965"/>
    <w:rsid w:val="00DA356A"/>
    <w:rsid w:val="00DA7F66"/>
    <w:rsid w:val="00DB1908"/>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373D"/>
    <w:rsid w:val="00E94B3D"/>
    <w:rsid w:val="00E9762B"/>
    <w:rsid w:val="00EA0428"/>
    <w:rsid w:val="00EA17D5"/>
    <w:rsid w:val="00EA29EF"/>
    <w:rsid w:val="00EA4858"/>
    <w:rsid w:val="00EA56CF"/>
    <w:rsid w:val="00EA6011"/>
    <w:rsid w:val="00EB3167"/>
    <w:rsid w:val="00EC270B"/>
    <w:rsid w:val="00EC41AE"/>
    <w:rsid w:val="00EC5A01"/>
    <w:rsid w:val="00EC6EB1"/>
    <w:rsid w:val="00ED0588"/>
    <w:rsid w:val="00ED17D8"/>
    <w:rsid w:val="00ED19B4"/>
    <w:rsid w:val="00ED4F2F"/>
    <w:rsid w:val="00ED55CE"/>
    <w:rsid w:val="00ED594B"/>
    <w:rsid w:val="00ED6AC4"/>
    <w:rsid w:val="00ED762E"/>
    <w:rsid w:val="00EE17E2"/>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386"/>
    <w:rsid w:val="00F847C1"/>
    <w:rsid w:val="00F87431"/>
    <w:rsid w:val="00F922E1"/>
    <w:rsid w:val="00F947F2"/>
    <w:rsid w:val="00F97B59"/>
    <w:rsid w:val="00FA0D2B"/>
    <w:rsid w:val="00FA26AD"/>
    <w:rsid w:val="00FA30A2"/>
    <w:rsid w:val="00FA7D68"/>
    <w:rsid w:val="00FB1F5A"/>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449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99681"/>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5A5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870D3-8FAD-441F-B93A-7C3E29699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48</Pages>
  <Words>24323</Words>
  <Characters>138645</Characters>
  <Application>Microsoft Office Word</Application>
  <DocSecurity>0</DocSecurity>
  <Lines>1155</Lines>
  <Paragraphs>325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24</cp:revision>
  <cp:lastPrinted>2021-03-05T10:10:00Z</cp:lastPrinted>
  <dcterms:created xsi:type="dcterms:W3CDTF">2020-10-22T09:40:00Z</dcterms:created>
  <dcterms:modified xsi:type="dcterms:W3CDTF">2021-03-08T06:19:00Z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