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010" w:rsidRPr="00DC2010" w:rsidRDefault="00DC2010" w:rsidP="00DC2010">
      <w:pPr>
        <w:jc w:val="center"/>
        <w:rPr>
          <w:rFonts w:ascii="Times New Roman" w:hAnsi="Times New Roman"/>
          <w:b/>
          <w:szCs w:val="24"/>
        </w:rPr>
      </w:pPr>
      <w:r w:rsidRPr="00DC2010">
        <w:rPr>
          <w:rFonts w:ascii="Times New Roman" w:hAnsi="Times New Roman"/>
          <w:b/>
          <w:szCs w:val="24"/>
        </w:rPr>
        <w:t xml:space="preserve">OBRAZLOŽENJE </w:t>
      </w:r>
    </w:p>
    <w:p w:rsidR="00DC2010" w:rsidRPr="00DC2010" w:rsidRDefault="00DC2010" w:rsidP="00DC2010">
      <w:pPr>
        <w:jc w:val="center"/>
        <w:rPr>
          <w:rFonts w:ascii="Times New Roman" w:hAnsi="Times New Roman"/>
          <w:b/>
          <w:szCs w:val="24"/>
        </w:rPr>
      </w:pPr>
      <w:r w:rsidRPr="00DC2010">
        <w:rPr>
          <w:rFonts w:ascii="Times New Roman" w:hAnsi="Times New Roman"/>
          <w:b/>
          <w:szCs w:val="24"/>
        </w:rPr>
        <w:t>UZ NACRT PRIJEDLOGA</w:t>
      </w:r>
    </w:p>
    <w:p w:rsidR="001E7C3C" w:rsidRPr="004632EE" w:rsidRDefault="00DC2010" w:rsidP="001E7C3C">
      <w:pPr>
        <w:shd w:val="clear" w:color="auto" w:fill="FFFFFF"/>
        <w:spacing w:line="360" w:lineRule="atLeast"/>
        <w:jc w:val="center"/>
        <w:rPr>
          <w:rFonts w:ascii="Times New Roman" w:hAnsi="Times New Roman"/>
          <w:b/>
          <w:szCs w:val="24"/>
        </w:rPr>
      </w:pPr>
      <w:r w:rsidRPr="00DC2010">
        <w:rPr>
          <w:rFonts w:ascii="Times New Roman" w:hAnsi="Times New Roman"/>
          <w:b/>
          <w:szCs w:val="24"/>
        </w:rPr>
        <w:t xml:space="preserve"> </w:t>
      </w:r>
      <w:r w:rsidR="004632EE" w:rsidRPr="004632EE">
        <w:rPr>
          <w:rFonts w:ascii="Times New Roman" w:hAnsi="Times New Roman"/>
          <w:b/>
          <w:i/>
          <w:szCs w:val="24"/>
        </w:rPr>
        <w:t>Strategije upravljanja imovinom Grada Slatine</w:t>
      </w:r>
      <w:r w:rsidR="004632EE" w:rsidRPr="004632EE">
        <w:rPr>
          <w:rFonts w:ascii="Times New Roman" w:hAnsi="Times New Roman"/>
          <w:b/>
          <w:szCs w:val="24"/>
        </w:rPr>
        <w:t xml:space="preserve">  </w:t>
      </w:r>
    </w:p>
    <w:p w:rsidR="00867C12" w:rsidRPr="00867C12" w:rsidRDefault="00867C12" w:rsidP="00DC2010">
      <w:pPr>
        <w:jc w:val="center"/>
        <w:rPr>
          <w:rFonts w:ascii="Times New Roman" w:hAnsi="Times New Roman"/>
          <w:b/>
          <w:bCs/>
          <w:szCs w:val="24"/>
        </w:rPr>
      </w:pPr>
    </w:p>
    <w:p w:rsidR="00DC2010" w:rsidRPr="00311761" w:rsidRDefault="00DC2010" w:rsidP="00DC2010">
      <w:pPr>
        <w:jc w:val="center"/>
        <w:rPr>
          <w:rFonts w:ascii="Times New Roman" w:hAnsi="Times New Roman"/>
          <w:b/>
          <w:bCs/>
          <w:szCs w:val="24"/>
        </w:rPr>
      </w:pPr>
    </w:p>
    <w:p w:rsidR="00311761" w:rsidRPr="00311761" w:rsidRDefault="00311761" w:rsidP="00311761">
      <w:pPr>
        <w:ind w:firstLine="708"/>
        <w:jc w:val="both"/>
        <w:rPr>
          <w:rFonts w:ascii="Times New Roman" w:hAnsi="Times New Roman"/>
          <w:szCs w:val="24"/>
        </w:rPr>
      </w:pPr>
      <w:r w:rsidRPr="00311761">
        <w:rPr>
          <w:rFonts w:ascii="Times New Roman" w:hAnsi="Times New Roman"/>
          <w:szCs w:val="24"/>
        </w:rPr>
        <w:t>Sukladno članku 13. Statuta Grada Slatine, Grad Slatina u okvirima svog samoupravnog djelokruga raspolaže, upravlja i koristi imovinu u vlasništvu Grada (nekretnine, pokretnine i s njima izjednačena prava).</w:t>
      </w:r>
    </w:p>
    <w:p w:rsidR="00311761" w:rsidRDefault="00311761" w:rsidP="00311761">
      <w:pPr>
        <w:ind w:firstLine="708"/>
        <w:jc w:val="both"/>
        <w:rPr>
          <w:rFonts w:ascii="Times New Roman" w:hAnsi="Times New Roman"/>
          <w:szCs w:val="24"/>
        </w:rPr>
      </w:pPr>
    </w:p>
    <w:p w:rsidR="00311761" w:rsidRPr="00311761" w:rsidRDefault="001B1D1D" w:rsidP="00311761">
      <w:pPr>
        <w:ind w:firstLine="708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Cilj donošenja </w:t>
      </w:r>
      <w:r w:rsidR="00311761" w:rsidRPr="00311761">
        <w:rPr>
          <w:rFonts w:ascii="Times New Roman" w:hAnsi="Times New Roman"/>
          <w:szCs w:val="24"/>
        </w:rPr>
        <w:t>Strate</w:t>
      </w:r>
      <w:r>
        <w:rPr>
          <w:rFonts w:ascii="Times New Roman" w:hAnsi="Times New Roman"/>
          <w:szCs w:val="24"/>
        </w:rPr>
        <w:t>gije</w:t>
      </w:r>
      <w:r w:rsidR="00311761" w:rsidRPr="00311761">
        <w:rPr>
          <w:rFonts w:ascii="Times New Roman" w:hAnsi="Times New Roman"/>
          <w:szCs w:val="24"/>
        </w:rPr>
        <w:t xml:space="preserve"> upravljanja imovinom Grada Slatine</w:t>
      </w:r>
      <w:r w:rsidR="00311761" w:rsidRPr="004632EE">
        <w:rPr>
          <w:rFonts w:ascii="Times New Roman" w:hAnsi="Times New Roman"/>
          <w:b/>
          <w:szCs w:val="24"/>
        </w:rPr>
        <w:t xml:space="preserve">  </w:t>
      </w:r>
      <w:r w:rsidR="00384F43">
        <w:rPr>
          <w:rFonts w:ascii="Times New Roman" w:hAnsi="Times New Roman"/>
          <w:szCs w:val="24"/>
        </w:rPr>
        <w:t>je utvrđivanje</w:t>
      </w:r>
      <w:r w:rsidR="00311761" w:rsidRPr="00311761">
        <w:rPr>
          <w:rFonts w:ascii="Times New Roman" w:hAnsi="Times New Roman"/>
          <w:szCs w:val="24"/>
        </w:rPr>
        <w:t xml:space="preserve"> načela</w:t>
      </w:r>
      <w:r w:rsidR="00384F43">
        <w:rPr>
          <w:rFonts w:ascii="Times New Roman" w:hAnsi="Times New Roman"/>
          <w:szCs w:val="24"/>
        </w:rPr>
        <w:t>, ciljeva i smjernica</w:t>
      </w:r>
      <w:r w:rsidR="00311761" w:rsidRPr="00311761">
        <w:rPr>
          <w:rFonts w:ascii="Times New Roman" w:hAnsi="Times New Roman"/>
          <w:szCs w:val="24"/>
        </w:rPr>
        <w:t xml:space="preserve"> upravlja</w:t>
      </w:r>
      <w:r w:rsidR="00384F43">
        <w:rPr>
          <w:rFonts w:ascii="Times New Roman" w:hAnsi="Times New Roman"/>
          <w:szCs w:val="24"/>
        </w:rPr>
        <w:t xml:space="preserve">nja imovinom u vlasništvu Grada, pritom </w:t>
      </w:r>
      <w:r w:rsidR="00311761" w:rsidRPr="00311761">
        <w:rPr>
          <w:rFonts w:ascii="Times New Roman" w:hAnsi="Times New Roman"/>
          <w:szCs w:val="24"/>
        </w:rPr>
        <w:t xml:space="preserve"> uvažavajući gospodarske i razvojne interese Grada.</w:t>
      </w:r>
    </w:p>
    <w:p w:rsidR="00311761" w:rsidRPr="00311761" w:rsidRDefault="00311761" w:rsidP="00311761">
      <w:pPr>
        <w:ind w:firstLine="708"/>
        <w:jc w:val="both"/>
        <w:rPr>
          <w:rFonts w:ascii="Times New Roman" w:hAnsi="Times New Roman"/>
          <w:szCs w:val="24"/>
        </w:rPr>
      </w:pPr>
    </w:p>
    <w:p w:rsidR="00E8187C" w:rsidRPr="00311761" w:rsidRDefault="00E8187C" w:rsidP="00B034C1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311761">
        <w:rPr>
          <w:rFonts w:ascii="Times New Roman" w:hAnsi="Times New Roman"/>
          <w:szCs w:val="24"/>
        </w:rPr>
        <w:t xml:space="preserve">Poticaj za izradu Strategije upravljanja imovinom Grada Slatine je preporuka Državnog ureda za reviziju, koji je u svom </w:t>
      </w:r>
      <w:r w:rsidRPr="00311761">
        <w:rPr>
          <w:rFonts w:ascii="Times New Roman" w:hAnsi="Times New Roman"/>
          <w:i/>
          <w:szCs w:val="24"/>
        </w:rPr>
        <w:t>Planu provedbe preporuka u reviziji učinkovitosti</w:t>
      </w:r>
      <w:r w:rsidRPr="00311761">
        <w:rPr>
          <w:rFonts w:ascii="Times New Roman" w:hAnsi="Times New Roman"/>
          <w:szCs w:val="24"/>
        </w:rPr>
        <w:t xml:space="preserve">, pod točkom nalaza: </w:t>
      </w:r>
      <w:r w:rsidRPr="00311761">
        <w:rPr>
          <w:rFonts w:ascii="Times New Roman" w:hAnsi="Times New Roman"/>
          <w:i/>
          <w:szCs w:val="24"/>
        </w:rPr>
        <w:t>Normativno uređenje upravljanja i raspolaganja nekretninama</w:t>
      </w:r>
      <w:r w:rsidRPr="00311761">
        <w:rPr>
          <w:rFonts w:ascii="Times New Roman" w:hAnsi="Times New Roman"/>
          <w:szCs w:val="24"/>
        </w:rPr>
        <w:t xml:space="preserve">, dao sljedeću preporuku: </w:t>
      </w:r>
    </w:p>
    <w:p w:rsidR="00E8187C" w:rsidRPr="00311761" w:rsidRDefault="00E8187C" w:rsidP="00E8187C">
      <w:pPr>
        <w:spacing w:line="276" w:lineRule="auto"/>
        <w:ind w:firstLine="708"/>
        <w:jc w:val="both"/>
        <w:rPr>
          <w:rFonts w:ascii="Times New Roman" w:hAnsi="Times New Roman"/>
          <w:i/>
          <w:szCs w:val="24"/>
        </w:rPr>
      </w:pPr>
      <w:r w:rsidRPr="00311761">
        <w:rPr>
          <w:rFonts w:ascii="Times New Roman" w:hAnsi="Times New Roman"/>
          <w:i/>
          <w:szCs w:val="24"/>
        </w:rPr>
        <w:t>“</w:t>
      </w:r>
      <w:r w:rsidRPr="00311761">
        <w:rPr>
          <w:rFonts w:ascii="Times New Roman" w:hAnsi="Times New Roman"/>
          <w:i/>
          <w:szCs w:val="24"/>
        </w:rPr>
        <w:t>Državni ured za reviziju predlaže donijeti strategiju upravljanja i raspolaganja imovinom kojom je potrebno odrediti srednjoročne ciljeve i smjernice upravljanja i raspolaganja imovinom uvažavajući gospodarske i razvojne interese Grada Slatine, godišnji plan upravljanja i raspolaganja imovinom, kojim je potrebno odrediti kratkoročne ciljeve i smjernice upravljanja imovinom i provedbene mjere u svrhu provođenja strategije.</w:t>
      </w:r>
      <w:r w:rsidRPr="00311761">
        <w:rPr>
          <w:rFonts w:ascii="Times New Roman" w:hAnsi="Times New Roman"/>
          <w:i/>
          <w:szCs w:val="24"/>
        </w:rPr>
        <w:t>”</w:t>
      </w:r>
      <w:r w:rsidRPr="00311761">
        <w:rPr>
          <w:rFonts w:ascii="Times New Roman" w:hAnsi="Times New Roman"/>
          <w:i/>
          <w:szCs w:val="24"/>
        </w:rPr>
        <w:t xml:space="preserve"> </w:t>
      </w:r>
    </w:p>
    <w:p w:rsidR="00E8187C" w:rsidRPr="00311761" w:rsidRDefault="00E8187C" w:rsidP="00E8187C">
      <w:pPr>
        <w:spacing w:line="276" w:lineRule="auto"/>
        <w:jc w:val="both"/>
        <w:rPr>
          <w:rFonts w:ascii="Times New Roman" w:hAnsi="Times New Roman"/>
          <w:i/>
          <w:szCs w:val="24"/>
        </w:rPr>
      </w:pPr>
    </w:p>
    <w:p w:rsidR="00E8187C" w:rsidRPr="00311761" w:rsidRDefault="00E8187C" w:rsidP="00E8187C">
      <w:pPr>
        <w:ind w:firstLine="708"/>
        <w:jc w:val="both"/>
        <w:rPr>
          <w:rFonts w:ascii="Times New Roman" w:hAnsi="Times New Roman"/>
          <w:szCs w:val="24"/>
          <w:u w:val="single"/>
        </w:rPr>
      </w:pPr>
      <w:r w:rsidRPr="00311761">
        <w:rPr>
          <w:rFonts w:ascii="Times New Roman" w:hAnsi="Times New Roman"/>
          <w:szCs w:val="24"/>
        </w:rPr>
        <w:t xml:space="preserve">Strategiju donosi Gradsko vijeće za razdoblje od četiri godine. </w:t>
      </w:r>
    </w:p>
    <w:p w:rsidR="00A927F9" w:rsidRPr="00311761" w:rsidRDefault="00A927F9" w:rsidP="00867C12">
      <w:pPr>
        <w:jc w:val="both"/>
        <w:rPr>
          <w:rFonts w:ascii="Times New Roman" w:hAnsi="Times New Roman"/>
          <w:szCs w:val="24"/>
        </w:rPr>
      </w:pPr>
    </w:p>
    <w:p w:rsidR="009A05B8" w:rsidRPr="00311761" w:rsidRDefault="00E8187C" w:rsidP="001B1D1D">
      <w:pPr>
        <w:spacing w:line="276" w:lineRule="auto"/>
        <w:ind w:firstLine="708"/>
        <w:jc w:val="both"/>
        <w:rPr>
          <w:rFonts w:ascii="Times New Roman" w:hAnsi="Times New Roman"/>
          <w:szCs w:val="24"/>
        </w:rPr>
      </w:pPr>
      <w:r w:rsidRPr="00311761">
        <w:rPr>
          <w:rFonts w:ascii="Times New Roman" w:hAnsi="Times New Roman"/>
          <w:szCs w:val="24"/>
        </w:rPr>
        <w:t>Podloga za izradu i provedbu Strategije upravljanja imovinom je Registar nekretnina</w:t>
      </w:r>
      <w:bookmarkStart w:id="0" w:name="_GoBack"/>
      <w:bookmarkEnd w:id="0"/>
      <w:r w:rsidRPr="00311761">
        <w:rPr>
          <w:rFonts w:ascii="Times New Roman" w:hAnsi="Times New Roman"/>
          <w:szCs w:val="24"/>
        </w:rPr>
        <w:t>, koji je Grad Slatina ustrojio i uskladio s podacima u gruntovnici i katastru.</w:t>
      </w:r>
    </w:p>
    <w:p w:rsidR="001F2C4A" w:rsidRDefault="001F2C4A" w:rsidP="00937A69">
      <w:pPr>
        <w:jc w:val="both"/>
        <w:rPr>
          <w:rFonts w:ascii="Times New Roman" w:hAnsi="Times New Roman"/>
          <w:szCs w:val="24"/>
        </w:rPr>
      </w:pPr>
    </w:p>
    <w:p w:rsidR="002A07DB" w:rsidRPr="00265A22" w:rsidRDefault="0055608C" w:rsidP="00937A69">
      <w:pPr>
        <w:jc w:val="both"/>
        <w:rPr>
          <w:rFonts w:ascii="Times New Roman" w:hAnsi="Times New Roman"/>
          <w:szCs w:val="24"/>
        </w:rPr>
      </w:pPr>
      <w:r w:rsidRPr="00265A22">
        <w:rPr>
          <w:rFonts w:ascii="Times New Roman" w:hAnsi="Times New Roman"/>
          <w:szCs w:val="24"/>
        </w:rPr>
        <w:t xml:space="preserve"> </w:t>
      </w:r>
    </w:p>
    <w:sectPr w:rsidR="002A07DB" w:rsidRPr="00265A22" w:rsidSect="00126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48B" w:rsidRDefault="0082648B" w:rsidP="00E8187C">
      <w:r>
        <w:separator/>
      </w:r>
    </w:p>
  </w:endnote>
  <w:endnote w:type="continuationSeparator" w:id="0">
    <w:p w:rsidR="0082648B" w:rsidRDefault="0082648B" w:rsidP="00E8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48B" w:rsidRDefault="0082648B" w:rsidP="00E8187C">
      <w:r>
        <w:separator/>
      </w:r>
    </w:p>
  </w:footnote>
  <w:footnote w:type="continuationSeparator" w:id="0">
    <w:p w:rsidR="0082648B" w:rsidRDefault="0082648B" w:rsidP="00E8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200"/>
    <w:multiLevelType w:val="hybridMultilevel"/>
    <w:tmpl w:val="206A0D1C"/>
    <w:lvl w:ilvl="0" w:tplc="06CE59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62982"/>
    <w:multiLevelType w:val="hybridMultilevel"/>
    <w:tmpl w:val="75D854A6"/>
    <w:lvl w:ilvl="0" w:tplc="06CE59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A653B7"/>
    <w:multiLevelType w:val="hybridMultilevel"/>
    <w:tmpl w:val="909E74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74303"/>
    <w:multiLevelType w:val="hybridMultilevel"/>
    <w:tmpl w:val="B46AD9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2010"/>
    <w:rsid w:val="00081C1D"/>
    <w:rsid w:val="00125D45"/>
    <w:rsid w:val="001264F1"/>
    <w:rsid w:val="00171DFD"/>
    <w:rsid w:val="001B1D1D"/>
    <w:rsid w:val="001E7C3C"/>
    <w:rsid w:val="001F2C4A"/>
    <w:rsid w:val="002323A2"/>
    <w:rsid w:val="00265A22"/>
    <w:rsid w:val="002A07DB"/>
    <w:rsid w:val="00311761"/>
    <w:rsid w:val="00312DBA"/>
    <w:rsid w:val="00333D7F"/>
    <w:rsid w:val="00357F9F"/>
    <w:rsid w:val="00384F43"/>
    <w:rsid w:val="003E4475"/>
    <w:rsid w:val="00421AFE"/>
    <w:rsid w:val="00443844"/>
    <w:rsid w:val="004632EE"/>
    <w:rsid w:val="005203D6"/>
    <w:rsid w:val="00551D4F"/>
    <w:rsid w:val="0055608C"/>
    <w:rsid w:val="005C779D"/>
    <w:rsid w:val="005E572A"/>
    <w:rsid w:val="005F0CA3"/>
    <w:rsid w:val="00612A7C"/>
    <w:rsid w:val="0068683E"/>
    <w:rsid w:val="006F40D6"/>
    <w:rsid w:val="00734182"/>
    <w:rsid w:val="00774436"/>
    <w:rsid w:val="0077560F"/>
    <w:rsid w:val="0082648B"/>
    <w:rsid w:val="00867C12"/>
    <w:rsid w:val="00894A44"/>
    <w:rsid w:val="008C72AB"/>
    <w:rsid w:val="0090246B"/>
    <w:rsid w:val="00934122"/>
    <w:rsid w:val="00936F0F"/>
    <w:rsid w:val="00937A69"/>
    <w:rsid w:val="009902A6"/>
    <w:rsid w:val="009A05B8"/>
    <w:rsid w:val="009D0081"/>
    <w:rsid w:val="009F44D5"/>
    <w:rsid w:val="00A4028A"/>
    <w:rsid w:val="00A927F9"/>
    <w:rsid w:val="00AC0A28"/>
    <w:rsid w:val="00B034C1"/>
    <w:rsid w:val="00B90ED3"/>
    <w:rsid w:val="00CC7A17"/>
    <w:rsid w:val="00CF2EDF"/>
    <w:rsid w:val="00D373E5"/>
    <w:rsid w:val="00D67AC3"/>
    <w:rsid w:val="00DC2010"/>
    <w:rsid w:val="00DC32D2"/>
    <w:rsid w:val="00DF0B9F"/>
    <w:rsid w:val="00E8187C"/>
    <w:rsid w:val="00F12CB4"/>
    <w:rsid w:val="00F14D15"/>
    <w:rsid w:val="00F72B27"/>
    <w:rsid w:val="00F8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430C0F-6438-4668-B4A7-0BF37DEA2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010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125D45"/>
    <w:pPr>
      <w:keepNext/>
      <w:keepLines/>
      <w:spacing w:before="400" w:after="40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  <w:lang w:val="hr-HR" w:eastAsia="en-US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125D4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 w:eastAsia="en-US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25D4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hr-HR" w:eastAsia="en-US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125D45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color w:val="365F91" w:themeColor="accent1" w:themeShade="BF"/>
      <w:szCs w:val="24"/>
      <w:lang w:val="hr-HR" w:eastAsia="en-US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125D45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aps/>
      <w:color w:val="365F91" w:themeColor="accent1" w:themeShade="BF"/>
      <w:sz w:val="22"/>
      <w:szCs w:val="22"/>
      <w:lang w:val="hr-HR" w:eastAsia="en-US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125D45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  <w:sz w:val="22"/>
      <w:szCs w:val="22"/>
      <w:lang w:val="hr-HR" w:eastAsia="en-US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25D45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  <w:sz w:val="22"/>
      <w:szCs w:val="22"/>
      <w:lang w:val="hr-HR" w:eastAsia="en-US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125D45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2"/>
      <w:szCs w:val="22"/>
      <w:lang w:val="hr-HR" w:eastAsia="en-US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125D45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  <w:sz w:val="22"/>
      <w:szCs w:val="22"/>
      <w:lang w:val="hr-HR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125D4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125D4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125D4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125D4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125D4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125D4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25D4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125D4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125D4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125D45"/>
    <w:pPr>
      <w:spacing w:after="160"/>
    </w:pPr>
    <w:rPr>
      <w:rFonts w:asciiTheme="minorHAnsi" w:eastAsiaTheme="minorHAnsi" w:hAnsiTheme="minorHAnsi" w:cstheme="minorBidi"/>
      <w:b/>
      <w:bCs/>
      <w:smallCaps/>
      <w:color w:val="1F497D" w:themeColor="text2"/>
      <w:sz w:val="22"/>
      <w:szCs w:val="22"/>
      <w:lang w:val="hr-HR"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125D45"/>
    <w:pPr>
      <w:spacing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  <w:lang w:val="hr-HR" w:eastAsia="en-US"/>
    </w:rPr>
  </w:style>
  <w:style w:type="character" w:customStyle="1" w:styleId="NaslovChar">
    <w:name w:val="Naslov Char"/>
    <w:basedOn w:val="Zadanifontodlomka"/>
    <w:link w:val="Naslov"/>
    <w:uiPriority w:val="10"/>
    <w:rsid w:val="00125D4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125D45"/>
    <w:pPr>
      <w:numPr>
        <w:ilvl w:val="1"/>
      </w:numPr>
      <w:spacing w:after="240"/>
    </w:pPr>
    <w:rPr>
      <w:rFonts w:asciiTheme="majorHAnsi" w:eastAsiaTheme="majorEastAsia" w:hAnsiTheme="majorHAnsi" w:cstheme="majorBidi"/>
      <w:color w:val="4F81BD" w:themeColor="accent1"/>
      <w:sz w:val="28"/>
      <w:szCs w:val="28"/>
      <w:lang w:val="hr-HR" w:eastAsia="en-US"/>
    </w:rPr>
  </w:style>
  <w:style w:type="character" w:customStyle="1" w:styleId="PodnaslovChar">
    <w:name w:val="Podnaslov Char"/>
    <w:basedOn w:val="Zadanifontodlomka"/>
    <w:link w:val="Podnaslov"/>
    <w:uiPriority w:val="11"/>
    <w:rsid w:val="00125D4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Naglaeno">
    <w:name w:val="Strong"/>
    <w:basedOn w:val="Zadanifontodlomka"/>
    <w:uiPriority w:val="22"/>
    <w:qFormat/>
    <w:rsid w:val="00125D45"/>
    <w:rPr>
      <w:b/>
      <w:bCs/>
    </w:rPr>
  </w:style>
  <w:style w:type="character" w:styleId="Istaknuto">
    <w:name w:val="Emphasis"/>
    <w:basedOn w:val="Zadanifontodlomka"/>
    <w:uiPriority w:val="20"/>
    <w:qFormat/>
    <w:rsid w:val="00125D45"/>
    <w:rPr>
      <w:i/>
      <w:iCs/>
    </w:rPr>
  </w:style>
  <w:style w:type="paragraph" w:styleId="Bezproreda">
    <w:name w:val="No Spacing"/>
    <w:uiPriority w:val="1"/>
    <w:qFormat/>
    <w:rsid w:val="00125D45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125D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hr-HR"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125D45"/>
    <w:pPr>
      <w:spacing w:before="120" w:after="120" w:line="259" w:lineRule="auto"/>
      <w:ind w:left="720"/>
    </w:pPr>
    <w:rPr>
      <w:rFonts w:asciiTheme="minorHAnsi" w:eastAsiaTheme="minorHAnsi" w:hAnsiTheme="minorHAnsi" w:cstheme="minorBidi"/>
      <w:color w:val="1F497D" w:themeColor="text2"/>
      <w:szCs w:val="24"/>
      <w:lang w:val="hr-HR" w:eastAsia="en-US"/>
    </w:rPr>
  </w:style>
  <w:style w:type="character" w:customStyle="1" w:styleId="CitatChar">
    <w:name w:val="Citat Char"/>
    <w:basedOn w:val="Zadanifontodlomka"/>
    <w:link w:val="Citat"/>
    <w:uiPriority w:val="29"/>
    <w:rsid w:val="00125D45"/>
    <w:rPr>
      <w:color w:val="1F497D" w:themeColor="text2"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125D45"/>
    <w:pPr>
      <w:spacing w:before="100" w:beforeAutospacing="1" w:after="240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  <w:lang w:val="hr-HR" w:eastAsia="en-US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125D4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125D45"/>
    <w:rPr>
      <w:i/>
      <w:iCs/>
      <w:color w:val="595959" w:themeColor="text1" w:themeTint="A6"/>
    </w:rPr>
  </w:style>
  <w:style w:type="character" w:styleId="Jakoisticanje">
    <w:name w:val="Intense Emphasis"/>
    <w:basedOn w:val="Zadanifontodlomka"/>
    <w:uiPriority w:val="21"/>
    <w:qFormat/>
    <w:rsid w:val="00125D45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125D4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staknutareferenca">
    <w:name w:val="Intense Reference"/>
    <w:basedOn w:val="Zadanifontodlomka"/>
    <w:uiPriority w:val="32"/>
    <w:qFormat/>
    <w:rsid w:val="00125D45"/>
    <w:rPr>
      <w:b/>
      <w:bCs/>
      <w:smallCaps/>
      <w:color w:val="1F497D" w:themeColor="text2"/>
      <w:u w:val="single"/>
    </w:rPr>
  </w:style>
  <w:style w:type="character" w:styleId="Naslovknjige">
    <w:name w:val="Book Title"/>
    <w:basedOn w:val="Zadanifontodlomka"/>
    <w:uiPriority w:val="33"/>
    <w:qFormat/>
    <w:rsid w:val="00125D45"/>
    <w:rPr>
      <w:b/>
      <w:bCs/>
      <w:smallCaps/>
      <w:spacing w:val="10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125D45"/>
    <w:pPr>
      <w:outlineLvl w:val="9"/>
    </w:pPr>
  </w:style>
  <w:style w:type="paragraph" w:customStyle="1" w:styleId="t-9-8">
    <w:name w:val="t-9-8"/>
    <w:basedOn w:val="Normal"/>
    <w:rsid w:val="00DC2010"/>
    <w:pPr>
      <w:spacing w:before="100" w:beforeAutospacing="1" w:after="100" w:afterAutospacing="1"/>
    </w:pPr>
    <w:rPr>
      <w:rFonts w:ascii="Times New Roman" w:hAnsi="Times New Roman"/>
      <w:szCs w:val="24"/>
      <w:lang w:val="hr-HR"/>
    </w:rPr>
  </w:style>
  <w:style w:type="paragraph" w:customStyle="1" w:styleId="Odlomakpopisa1">
    <w:name w:val="Odlomak popisa1"/>
    <w:basedOn w:val="Normal"/>
    <w:rsid w:val="00DC2010"/>
    <w:pPr>
      <w:suppressAutoHyphens/>
      <w:spacing w:after="160" w:line="254" w:lineRule="auto"/>
    </w:pPr>
    <w:rPr>
      <w:rFonts w:ascii="Calibri" w:eastAsia="SimSun" w:hAnsi="Calibri"/>
      <w:kern w:val="2"/>
      <w:sz w:val="22"/>
      <w:szCs w:val="22"/>
      <w:lang w:val="hr-HR" w:eastAsia="ar-SA"/>
    </w:rPr>
  </w:style>
  <w:style w:type="character" w:styleId="Hiperveza">
    <w:name w:val="Hyperlink"/>
    <w:basedOn w:val="Zadanifontodlomka"/>
    <w:uiPriority w:val="99"/>
    <w:unhideWhenUsed/>
    <w:rsid w:val="0073418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71DF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71DFD"/>
    <w:rPr>
      <w:rFonts w:ascii="Segoe UI" w:eastAsia="Times New Roman" w:hAnsi="Segoe UI" w:cs="Segoe UI"/>
      <w:sz w:val="18"/>
      <w:szCs w:val="18"/>
      <w:lang w:val="en-AU" w:eastAsia="hr-HR"/>
    </w:rPr>
  </w:style>
  <w:style w:type="paragraph" w:styleId="Tekstfusnote">
    <w:name w:val="footnote text"/>
    <w:basedOn w:val="Normal"/>
    <w:link w:val="TekstfusnoteChar"/>
    <w:semiHidden/>
    <w:rsid w:val="00E8187C"/>
    <w:rPr>
      <w:rFonts w:ascii="Times New Roman" w:hAnsi="Times New Roman"/>
      <w:sz w:val="20"/>
      <w:lang w:val="en-US" w:eastAsia="en-US"/>
    </w:rPr>
  </w:style>
  <w:style w:type="character" w:customStyle="1" w:styleId="TekstfusnoteChar">
    <w:name w:val="Tekst fusnote Char"/>
    <w:basedOn w:val="Zadanifontodlomka"/>
    <w:link w:val="Tekstfusnote"/>
    <w:semiHidden/>
    <w:rsid w:val="00E8187C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Referencafusnote">
    <w:name w:val="footnote reference"/>
    <w:semiHidden/>
    <w:rsid w:val="00E818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Andreja Hodak B</cp:lastModifiedBy>
  <cp:revision>57</cp:revision>
  <cp:lastPrinted>2019-04-11T11:10:00Z</cp:lastPrinted>
  <dcterms:created xsi:type="dcterms:W3CDTF">2018-01-18T12:02:00Z</dcterms:created>
  <dcterms:modified xsi:type="dcterms:W3CDTF">2019-04-11T12:05:00Z</dcterms:modified>
</cp:coreProperties>
</file>