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A12EB4" w:rsidRPr="0001347B" w:rsidRDefault="00A12EB4">
      <w:pPr>
        <w:rPr>
          <w:rFonts w:ascii="Arial" w:hAnsi="Arial" w:cs="Arial"/>
          <w:sz w:val="22"/>
          <w:szCs w:val="22"/>
        </w:rPr>
      </w:pPr>
    </w:p>
    <w:p w:rsidR="00A12EB4" w:rsidRDefault="00766ECE">
      <w:pPr>
        <w:rPr>
          <w:rFonts w:ascii="Arial" w:hAnsi="Arial" w:cs="Arial"/>
          <w:sz w:val="22"/>
          <w:szCs w:val="22"/>
        </w:rPr>
      </w:pPr>
      <w:r>
        <w:rPr>
          <w:rFonts w:ascii="Arial" w:hAnsi="Arial" w:cs="Arial"/>
          <w:sz w:val="22"/>
          <w:szCs w:val="22"/>
        </w:rPr>
        <w:t xml:space="preserve"> </w:t>
      </w:r>
    </w:p>
    <w:p w:rsidR="00766ECE" w:rsidRPr="0001347B" w:rsidRDefault="00766ECE"/>
    <w:p w:rsidR="00A12EB4" w:rsidRDefault="00A12EB4"/>
    <w:p w:rsidR="00100C3D" w:rsidRDefault="00100C3D"/>
    <w:p w:rsidR="00100C3D" w:rsidRPr="0001347B" w:rsidRDefault="00100C3D"/>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D42B8A" w:rsidP="00905FF1">
      <w:pPr>
        <w:jc w:val="center"/>
        <w:rPr>
          <w:rFonts w:ascii="Arial Narrow" w:hAnsi="Arial Narrow" w:cs="Arial"/>
          <w:b/>
          <w:sz w:val="28"/>
          <w:szCs w:val="28"/>
        </w:rPr>
      </w:pPr>
      <w:r>
        <w:rPr>
          <w:rFonts w:ascii="Arial Narrow" w:hAnsi="Arial Narrow" w:cs="Arial"/>
          <w:b/>
          <w:sz w:val="28"/>
          <w:szCs w:val="28"/>
        </w:rPr>
        <w:t xml:space="preserve"> </w:t>
      </w:r>
    </w:p>
    <w:p w:rsidR="00D42B8A" w:rsidRDefault="00D42B8A" w:rsidP="00905FF1">
      <w:pPr>
        <w:jc w:val="center"/>
        <w:rPr>
          <w:rFonts w:ascii="Arial Narrow" w:hAnsi="Arial Narrow" w:cs="Arial"/>
          <w:b/>
          <w:sz w:val="28"/>
          <w:szCs w:val="28"/>
        </w:rPr>
      </w:pPr>
    </w:p>
    <w:p w:rsidR="00D42B8A" w:rsidRPr="00100C3D" w:rsidRDefault="00D42B8A" w:rsidP="00905FF1">
      <w:pPr>
        <w:jc w:val="center"/>
        <w:rPr>
          <w:rFonts w:ascii="Arial Narrow" w:hAnsi="Arial Narrow" w:cs="Arial"/>
          <w:b/>
          <w:i/>
          <w:sz w:val="28"/>
          <w:szCs w:val="28"/>
        </w:rPr>
      </w:pPr>
    </w:p>
    <w:p w:rsidR="00905FF1" w:rsidRDefault="00905FF1" w:rsidP="00905FF1">
      <w:pPr>
        <w:rPr>
          <w:rFonts w:ascii="Arial Narrow" w:hAnsi="Arial Narrow" w:cs="Shruti"/>
          <w:sz w:val="20"/>
          <w:szCs w:val="20"/>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rPr>
          <w:rFonts w:ascii="Arial" w:hAnsi="Arial" w:cs="Arial"/>
          <w:color w:val="000000"/>
          <w:sz w:val="22"/>
          <w:szCs w:val="22"/>
        </w:rPr>
      </w:pPr>
    </w:p>
    <w:p w:rsidR="00B54631" w:rsidRPr="00C8511F" w:rsidRDefault="00C8511F" w:rsidP="00C8511F">
      <w:pPr>
        <w:numPr>
          <w:ilvl w:val="0"/>
          <w:numId w:val="14"/>
        </w:numPr>
        <w:jc w:val="center"/>
        <w:rPr>
          <w:rFonts w:ascii="Arial" w:hAnsi="Arial" w:cs="Arial"/>
          <w:color w:val="FF0000"/>
          <w:sz w:val="44"/>
          <w:szCs w:val="44"/>
          <w:lang w:eastAsia="en-US"/>
        </w:rPr>
      </w:pPr>
      <w:r w:rsidRPr="00C8511F">
        <w:rPr>
          <w:rFonts w:ascii="Arial" w:hAnsi="Arial" w:cs="Arial"/>
          <w:color w:val="FF0000"/>
          <w:sz w:val="44"/>
          <w:szCs w:val="44"/>
          <w:lang w:eastAsia="en-US"/>
        </w:rPr>
        <w:t xml:space="preserve">NACRT - </w:t>
      </w:r>
    </w:p>
    <w:p w:rsidR="00B40CAF" w:rsidRDefault="00B40CAF">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A12EB4" w:rsidP="00905FF1">
      <w:pPr>
        <w:pStyle w:val="Default"/>
        <w:rPr>
          <w:b/>
          <w:bCs/>
          <w:noProof/>
          <w:color w:val="00000A"/>
          <w:sz w:val="22"/>
          <w:szCs w:val="22"/>
          <w:lang w:val="hr-HR"/>
        </w:rPr>
      </w:pPr>
    </w:p>
    <w:p w:rsidR="00A12EB4" w:rsidRPr="0001347B" w:rsidRDefault="00A12EB4" w:rsidP="00386B17">
      <w:pPr>
        <w:pStyle w:val="Default"/>
        <w:rPr>
          <w:b/>
          <w:bCs/>
          <w:noProof/>
          <w:color w:val="00000A"/>
          <w:sz w:val="22"/>
          <w:szCs w:val="22"/>
          <w:lang w:val="hr-HR"/>
        </w:rPr>
      </w:pPr>
    </w:p>
    <w:p w:rsidR="00D42B8A" w:rsidRDefault="00D42B8A" w:rsidP="00386B17">
      <w:pPr>
        <w:suppressAutoHyphens/>
        <w:overflowPunct/>
        <w:spacing w:before="120" w:after="120"/>
        <w:jc w:val="center"/>
        <w:rPr>
          <w:rFonts w:ascii="Arial Narrow" w:hAnsi="Arial Narrow"/>
          <w:b/>
          <w:color w:val="auto"/>
          <w:sz w:val="40"/>
          <w:szCs w:val="40"/>
          <w:lang w:eastAsia="ar-SA"/>
        </w:rPr>
      </w:pPr>
      <w:r>
        <w:rPr>
          <w:rFonts w:ascii="Arial Narrow" w:hAnsi="Arial Narrow"/>
          <w:b/>
          <w:color w:val="auto"/>
          <w:sz w:val="40"/>
          <w:szCs w:val="40"/>
          <w:lang w:eastAsia="ar-SA"/>
        </w:rPr>
        <w:t xml:space="preserve">IZGRADNJA JAVNE RASVJETE </w:t>
      </w:r>
    </w:p>
    <w:p w:rsidR="00386B17" w:rsidRPr="0001347B" w:rsidRDefault="00D42B8A" w:rsidP="00386B17">
      <w:pPr>
        <w:suppressAutoHyphens/>
        <w:overflowPunct/>
        <w:spacing w:before="120" w:after="120"/>
        <w:jc w:val="center"/>
        <w:rPr>
          <w:rFonts w:ascii="Arial Narrow" w:hAnsi="Arial Narrow"/>
          <w:b/>
          <w:color w:val="auto"/>
          <w:sz w:val="40"/>
          <w:szCs w:val="40"/>
          <w:lang w:eastAsia="ar-SA"/>
        </w:rPr>
      </w:pPr>
      <w:r>
        <w:rPr>
          <w:rFonts w:ascii="Arial Narrow" w:hAnsi="Arial Narrow"/>
          <w:b/>
          <w:color w:val="auto"/>
          <w:sz w:val="40"/>
          <w:szCs w:val="40"/>
          <w:lang w:eastAsia="ar-SA"/>
        </w:rPr>
        <w:t xml:space="preserve"> Trg sv. Josipa i Park 136. slatinske brigade</w:t>
      </w:r>
    </w:p>
    <w:p w:rsidR="00C8511F" w:rsidRPr="00942A00" w:rsidRDefault="00C8511F" w:rsidP="00C8511F">
      <w:pPr>
        <w:pStyle w:val="Default"/>
        <w:jc w:val="center"/>
        <w:rPr>
          <w:noProof/>
          <w:color w:val="00000A"/>
          <w:sz w:val="40"/>
          <w:szCs w:val="40"/>
          <w:lang w:val="hr-HR"/>
        </w:rPr>
      </w:pPr>
      <w:r w:rsidRPr="00942A00">
        <w:rPr>
          <w:noProof/>
          <w:color w:val="00000A"/>
          <w:sz w:val="40"/>
          <w:szCs w:val="40"/>
          <w:lang w:val="hr-HR"/>
        </w:rPr>
        <w:t>- PONOVLJENI POSTUPAK -</w:t>
      </w:r>
    </w:p>
    <w:p w:rsidR="00A12EB4" w:rsidRDefault="00D42B8A">
      <w:pPr>
        <w:jc w:val="center"/>
      </w:pPr>
      <w:r>
        <w:t xml:space="preserve"> </w:t>
      </w:r>
    </w:p>
    <w:p w:rsidR="00D42B8A" w:rsidRPr="0001347B" w:rsidRDefault="00D42B8A">
      <w:pPr>
        <w:jc w:val="center"/>
      </w:pP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D42B8A">
        <w:rPr>
          <w:b/>
          <w:bCs/>
          <w:noProof/>
          <w:color w:val="00000A"/>
          <w:sz w:val="22"/>
          <w:szCs w:val="22"/>
          <w:lang w:val="hr-HR"/>
        </w:rPr>
        <w:t>3</w:t>
      </w:r>
      <w:r w:rsidR="00100C3D">
        <w:rPr>
          <w:b/>
          <w:bCs/>
          <w:noProof/>
          <w:color w:val="00000A"/>
          <w:sz w:val="22"/>
          <w:szCs w:val="22"/>
          <w:lang w:val="hr-HR"/>
        </w:rPr>
        <w:t>5</w:t>
      </w:r>
      <w:r w:rsidR="00E75B64" w:rsidRPr="0001347B">
        <w:rPr>
          <w:b/>
          <w:bCs/>
          <w:noProof/>
          <w:color w:val="00000A"/>
          <w:sz w:val="22"/>
          <w:szCs w:val="22"/>
          <w:lang w:val="hr-HR"/>
        </w:rPr>
        <w:t>/18.</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A12EB4" w:rsidRDefault="00A12EB4">
      <w:pPr>
        <w:spacing w:line="240" w:lineRule="atLeast"/>
        <w:rPr>
          <w:rFonts w:cs="Arial"/>
          <w:sz w:val="22"/>
          <w:szCs w:val="22"/>
        </w:rPr>
      </w:pPr>
    </w:p>
    <w:p w:rsidR="00BD546B" w:rsidRDefault="00BD546B">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BD546B" w:rsidRPr="0001347B" w:rsidRDefault="00BD546B">
      <w:pPr>
        <w:spacing w:line="240" w:lineRule="atLeast"/>
        <w:rPr>
          <w:rFonts w:cs="Arial"/>
          <w:sz w:val="22"/>
          <w:szCs w:val="22"/>
        </w:rPr>
      </w:pPr>
    </w:p>
    <w:p w:rsidR="00064D6E" w:rsidRDefault="0046271F" w:rsidP="00C8511F">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C8511F" w:rsidRPr="00C8511F">
        <w:rPr>
          <w:rFonts w:ascii="Arial" w:hAnsi="Arial" w:cs="Arial"/>
          <w:color w:val="auto"/>
          <w:sz w:val="22"/>
          <w:szCs w:val="22"/>
        </w:rPr>
        <w:t>prosinac</w:t>
      </w:r>
      <w:r w:rsidR="00386B17" w:rsidRPr="00C8511F">
        <w:rPr>
          <w:rFonts w:ascii="Arial" w:hAnsi="Arial" w:cs="Arial"/>
          <w:color w:val="auto"/>
          <w:sz w:val="22"/>
          <w:szCs w:val="22"/>
        </w:rPr>
        <w:t xml:space="preserve"> </w:t>
      </w:r>
      <w:r w:rsidR="00386B17" w:rsidRPr="0001347B">
        <w:rPr>
          <w:rFonts w:ascii="Arial" w:hAnsi="Arial" w:cs="Arial"/>
          <w:sz w:val="22"/>
          <w:szCs w:val="22"/>
        </w:rPr>
        <w:t>2018</w:t>
      </w:r>
      <w:r w:rsidRPr="0001347B">
        <w:rPr>
          <w:rFonts w:ascii="Arial" w:hAnsi="Arial" w:cs="Arial"/>
          <w:sz w:val="22"/>
          <w:szCs w:val="22"/>
        </w:rPr>
        <w:t>.</w:t>
      </w: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4.3. Uvjeti sposobnosti u slučaju zajednice gospodarskih subjekata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nesmije odbiti takvu ponudu samo zbog toga razloga</w:t>
            </w:r>
          </w:p>
        </w:tc>
        <w:tc>
          <w:tcPr>
            <w:tcW w:w="709" w:type="dxa"/>
            <w:vAlign w:val="bottom"/>
          </w:tcPr>
          <w:p w:rsidR="00BF7077" w:rsidRPr="00BF7077" w:rsidRDefault="00303B45"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303B45"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1</w:t>
            </w:r>
            <w:r w:rsidR="001963D4">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63226E"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6016F8">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6016F8" w:rsidP="002F46A1">
            <w:pPr>
              <w:spacing w:line="240" w:lineRule="atLeast"/>
              <w:jc w:val="right"/>
              <w:rPr>
                <w:rFonts w:ascii="Arial" w:hAnsi="Arial" w:cs="Arial"/>
                <w:sz w:val="20"/>
                <w:szCs w:val="20"/>
              </w:rPr>
            </w:pPr>
            <w:r>
              <w:rPr>
                <w:rFonts w:ascii="Arial" w:hAnsi="Arial" w:cs="Arial"/>
                <w:sz w:val="20"/>
                <w:szCs w:val="20"/>
              </w:rPr>
              <w:t>26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8. Prilog 1 </w:t>
            </w:r>
            <w:r w:rsidR="00BC0A04" w:rsidRPr="00BC0A04">
              <w:rPr>
                <w:rFonts w:ascii="Arial" w:hAnsi="Arial" w:cs="Arial"/>
                <w:sz w:val="20"/>
                <w:szCs w:val="20"/>
              </w:rPr>
              <w:t>-</w:t>
            </w:r>
            <w:r w:rsidRPr="00BF7077">
              <w:rPr>
                <w:rFonts w:ascii="Arial" w:hAnsi="Arial" w:cs="Arial"/>
                <w:sz w:val="20"/>
                <w:szCs w:val="20"/>
              </w:rPr>
              <w:t xml:space="preserve"> Prijedlog ugovora</w:t>
            </w:r>
          </w:p>
        </w:tc>
        <w:tc>
          <w:tcPr>
            <w:tcW w:w="709" w:type="dxa"/>
            <w:vAlign w:val="bottom"/>
          </w:tcPr>
          <w:p w:rsidR="00BF7077" w:rsidRPr="00BF7077" w:rsidRDefault="006016F8" w:rsidP="002F46A1">
            <w:pPr>
              <w:spacing w:line="240" w:lineRule="atLeast"/>
              <w:jc w:val="right"/>
              <w:rPr>
                <w:rFonts w:ascii="Arial" w:hAnsi="Arial" w:cs="Arial"/>
                <w:sz w:val="20"/>
                <w:szCs w:val="20"/>
              </w:rPr>
            </w:pPr>
            <w:r>
              <w:rPr>
                <w:rFonts w:ascii="Arial" w:hAnsi="Arial" w:cs="Arial"/>
                <w:sz w:val="20"/>
                <w:szCs w:val="20"/>
              </w:rPr>
              <w:t>27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9. Prilog 2 -  </w:t>
            </w:r>
            <w:r w:rsidR="00C24463">
              <w:rPr>
                <w:rFonts w:ascii="Arial" w:hAnsi="Arial" w:cs="Arial"/>
                <w:sz w:val="20"/>
                <w:szCs w:val="20"/>
              </w:rPr>
              <w:t>e-</w:t>
            </w:r>
            <w:r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10. Prilog 3 - Troškovnik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D42B8A">
            <w:pPr>
              <w:spacing w:line="240" w:lineRule="atLeast"/>
              <w:rPr>
                <w:rFonts w:ascii="Arial" w:hAnsi="Arial" w:cs="Arial"/>
                <w:sz w:val="20"/>
                <w:szCs w:val="20"/>
              </w:rPr>
            </w:pPr>
            <w:r w:rsidRPr="00BF7077">
              <w:rPr>
                <w:rFonts w:ascii="Arial" w:hAnsi="Arial" w:cs="Arial"/>
                <w:sz w:val="20"/>
                <w:szCs w:val="20"/>
              </w:rPr>
              <w:t xml:space="preserve">11. Prilog 4 - </w:t>
            </w:r>
            <w:r w:rsidR="008F6C64" w:rsidRPr="008F6C64">
              <w:rPr>
                <w:rFonts w:ascii="Arial" w:hAnsi="Arial" w:cs="Arial"/>
                <w:sz w:val="20"/>
                <w:szCs w:val="20"/>
              </w:rPr>
              <w:t xml:space="preserve">Glavni </w:t>
            </w:r>
            <w:r w:rsidR="007F5C44">
              <w:rPr>
                <w:rFonts w:ascii="Arial" w:hAnsi="Arial" w:cs="Arial"/>
                <w:sz w:val="20"/>
                <w:szCs w:val="20"/>
              </w:rPr>
              <w:t>elektrotehni</w:t>
            </w:r>
            <w:r w:rsidR="00D42B8A">
              <w:rPr>
                <w:rFonts w:ascii="Arial" w:hAnsi="Arial" w:cs="Arial"/>
                <w:sz w:val="20"/>
                <w:szCs w:val="20"/>
              </w:rPr>
              <w:t xml:space="preserve">čki </w:t>
            </w:r>
            <w:r w:rsidR="008F6C64" w:rsidRPr="008F6C64">
              <w:rPr>
                <w:rFonts w:ascii="Arial" w:hAnsi="Arial" w:cs="Arial"/>
                <w:sz w:val="20"/>
                <w:szCs w:val="20"/>
              </w:rPr>
              <w:t xml:space="preserve">projekt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D42B8A">
            <w:pPr>
              <w:spacing w:line="240" w:lineRule="atLeast"/>
              <w:rPr>
                <w:rFonts w:ascii="Arial" w:hAnsi="Arial" w:cs="Arial"/>
                <w:sz w:val="20"/>
                <w:szCs w:val="20"/>
              </w:rPr>
            </w:pPr>
            <w:r w:rsidRPr="00BF7077">
              <w:rPr>
                <w:rFonts w:ascii="Arial" w:hAnsi="Arial" w:cs="Arial"/>
                <w:sz w:val="20"/>
                <w:szCs w:val="20"/>
              </w:rPr>
              <w:t xml:space="preserve">13. Prilog 6 </w:t>
            </w:r>
            <w:r w:rsidR="00D42B8A">
              <w:rPr>
                <w:rFonts w:ascii="Arial" w:hAnsi="Arial" w:cs="Arial"/>
                <w:sz w:val="20"/>
                <w:szCs w:val="20"/>
              </w:rPr>
              <w:t>–</w:t>
            </w:r>
            <w:r w:rsidRPr="00BF7077">
              <w:rPr>
                <w:rFonts w:ascii="Arial" w:hAnsi="Arial" w:cs="Arial"/>
                <w:sz w:val="20"/>
                <w:szCs w:val="20"/>
              </w:rPr>
              <w:t xml:space="preserve"> </w:t>
            </w:r>
            <w:r w:rsidR="00D42B8A">
              <w:rPr>
                <w:rFonts w:ascii="Arial" w:hAnsi="Arial" w:cs="Arial"/>
                <w:sz w:val="20"/>
                <w:szCs w:val="20"/>
              </w:rPr>
              <w:t>Građevinska dozvola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A12EB4" w:rsidRPr="0001347B" w:rsidRDefault="00A12EB4">
      <w:pPr>
        <w:spacing w:line="240" w:lineRule="atLeast"/>
        <w:rPr>
          <w:rFonts w:cs="Arial"/>
        </w:rPr>
      </w:pPr>
    </w:p>
    <w:p w:rsidR="000E5999" w:rsidRDefault="000E5999" w:rsidP="000B25DB">
      <w:pPr>
        <w:spacing w:line="360" w:lineRule="auto"/>
        <w:rPr>
          <w:rFonts w:cs="Arial"/>
          <w:b/>
          <w:bCs/>
        </w:rPr>
        <w:sectPr w:rsidR="000E5999">
          <w:footerReference w:type="default" r:id="rId9"/>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01347B" w:rsidRDefault="000E3E3B" w:rsidP="007E0339">
      <w:pPr>
        <w:pStyle w:val="Bezproreda"/>
        <w:jc w:val="both"/>
        <w:rPr>
          <w:rFonts w:ascii="Arial" w:hAnsi="Arial" w:cs="Arial"/>
          <w:noProof/>
          <w:lang w:val="hr-HR"/>
        </w:rPr>
      </w:pPr>
      <w:r>
        <w:rPr>
          <w:rFonts w:ascii="Arial" w:hAnsi="Arial" w:cs="Arial"/>
          <w:noProof/>
          <w:lang w:val="hr-HR"/>
        </w:rPr>
        <w:t>Osoba zadužena za kontakt sa ponuditeljima je</w:t>
      </w:r>
      <w:r w:rsidR="00FB379C" w:rsidRPr="0001347B">
        <w:rPr>
          <w:rFonts w:ascii="Arial" w:hAnsi="Arial" w:cs="Arial"/>
          <w:noProof/>
          <w:lang w:val="hr-HR"/>
        </w:rPr>
        <w:t xml:space="preserve">:  Krunoslav Štimac, tel: 033/551-357, fax: 033/551-143, </w:t>
      </w:r>
      <w:r w:rsidR="007E0339" w:rsidRPr="0001347B">
        <w:rPr>
          <w:rFonts w:ascii="Arial" w:hAnsi="Arial" w:cs="Arial"/>
          <w:noProof/>
          <w:lang w:val="hr-HR"/>
        </w:rPr>
        <w:t xml:space="preserve">e-mail: </w:t>
      </w:r>
      <w:hyperlink r:id="rId12" w:history="1">
        <w:r w:rsidR="00984353" w:rsidRPr="00920DF5">
          <w:rPr>
            <w:rStyle w:val="Hiperveza"/>
            <w:rFonts w:ascii="Arial" w:hAnsi="Arial" w:cs="Arial"/>
            <w:noProof/>
            <w:color w:val="auto"/>
            <w:lang w:val="hr-HR"/>
          </w:rPr>
          <w:t>krunoslav.stimac@slatina.hr</w:t>
        </w:r>
      </w:hyperlink>
      <w:r w:rsidR="00FB379C" w:rsidRPr="00920DF5">
        <w:rPr>
          <w:rFonts w:ascii="Arial" w:hAnsi="Arial" w:cs="Arial"/>
          <w:noProof/>
          <w:color w:val="auto"/>
          <w:lang w:val="hr-HR"/>
        </w:rPr>
        <w:t>.</w:t>
      </w:r>
    </w:p>
    <w:p w:rsidR="00FB379C" w:rsidRPr="00897C61" w:rsidRDefault="00064D6E" w:rsidP="00FB379C">
      <w:pPr>
        <w:pStyle w:val="Bezproreda"/>
        <w:jc w:val="both"/>
        <w:rPr>
          <w:rFonts w:ascii="Arial" w:hAnsi="Arial" w:cs="Arial"/>
          <w:noProof/>
          <w:color w:val="auto"/>
          <w:lang w:val="hr-HR"/>
        </w:rPr>
      </w:pPr>
      <w:r w:rsidRPr="00897C61">
        <w:rPr>
          <w:rFonts w:ascii="Arial" w:hAnsi="Arial" w:cs="Arial"/>
          <w:noProof/>
          <w:color w:val="auto"/>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897C61">
        <w:rPr>
          <w:rFonts w:ascii="Arial" w:hAnsi="Arial" w:cs="Arial"/>
          <w:noProof/>
          <w:color w:val="auto"/>
          <w:lang w:val="hr-HR"/>
        </w:rPr>
        <w:t xml:space="preserve"> </w:t>
      </w:r>
    </w:p>
    <w:p w:rsidR="00FB379C" w:rsidRPr="0001347B" w:rsidRDefault="00FB379C" w:rsidP="00FB379C">
      <w:pPr>
        <w:pStyle w:val="Bezproreda"/>
        <w:jc w:val="both"/>
        <w:rPr>
          <w:rFonts w:ascii="Arial" w:hAnsi="Arial" w:cs="Arial"/>
          <w:noProof/>
          <w:lang w:val="hr-HR"/>
        </w:rPr>
      </w:pPr>
      <w:r w:rsidRPr="0001347B">
        <w:rPr>
          <w:rFonts w:ascii="Arial" w:hAnsi="Arial" w:cs="Arial"/>
          <w:noProof/>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01347B" w:rsidRDefault="00FB379C" w:rsidP="00FB379C">
      <w:pPr>
        <w:pStyle w:val="Bezproreda"/>
        <w:jc w:val="both"/>
        <w:rPr>
          <w:rFonts w:ascii="Arial" w:hAnsi="Arial" w:cs="Arial"/>
          <w:noProof/>
          <w:lang w:val="hr-HR"/>
        </w:rPr>
      </w:pPr>
      <w:r w:rsidRPr="0001347B">
        <w:rPr>
          <w:rFonts w:ascii="Arial" w:hAnsi="Arial" w:cs="Arial"/>
          <w:noProof/>
          <w:lang w:val="hr-HR"/>
        </w:rPr>
        <w:t>Pod uvjetom da je zahtjev dostavljen pravodobno (ako je dostavljen naruči</w:t>
      </w:r>
      <w:r w:rsidR="00081BA7">
        <w:rPr>
          <w:rFonts w:ascii="Arial" w:hAnsi="Arial" w:cs="Arial"/>
          <w:noProof/>
          <w:lang w:val="hr-HR"/>
        </w:rPr>
        <w:t>telju najkasnije tijekom šestog</w:t>
      </w:r>
      <w:r w:rsidRPr="0001347B">
        <w:rPr>
          <w:rFonts w:ascii="Arial" w:hAnsi="Arial" w:cs="Arial"/>
          <w:noProof/>
          <w:lang w:val="hr-HR"/>
        </w:rPr>
        <w:t xml:space="preserve"> dana prije dana u kojem ističe rok za dostavu ponuda) naručitelj je obvezan odgovor staviti na raspolaganje najkasnije tijekom  </w:t>
      </w:r>
      <w:r w:rsidR="00081BA7">
        <w:rPr>
          <w:rFonts w:ascii="Arial" w:hAnsi="Arial" w:cs="Arial"/>
          <w:noProof/>
          <w:lang w:val="hr-HR"/>
        </w:rPr>
        <w:t>četvrtog</w:t>
      </w:r>
      <w:r w:rsidRPr="0001347B">
        <w:rPr>
          <w:rFonts w:ascii="Arial" w:hAnsi="Arial" w:cs="Arial"/>
          <w:noProof/>
          <w:lang w:val="hr-HR"/>
        </w:rPr>
        <w:t xml:space="preserve"> dana prije dana u kojem ističe rok za dostavu ponuda. </w:t>
      </w:r>
    </w:p>
    <w:p w:rsidR="00A12EB4" w:rsidRPr="0001347B" w:rsidRDefault="00FB379C" w:rsidP="00FB379C">
      <w:pPr>
        <w:pStyle w:val="Bezproreda"/>
        <w:jc w:val="both"/>
        <w:rPr>
          <w:rFonts w:ascii="Arial" w:hAnsi="Arial" w:cs="Arial"/>
          <w:noProof/>
          <w:color w:val="000000"/>
          <w:lang w:val="hr-HR"/>
        </w:rPr>
      </w:pPr>
      <w:r w:rsidRPr="0001347B">
        <w:rPr>
          <w:rFonts w:ascii="Arial" w:eastAsia="Times New Roman" w:hAnsi="Arial" w:cs="Arial"/>
          <w:noProof/>
          <w:lang w:val="hr-HR" w:eastAsia="hr-HR"/>
        </w:rPr>
        <w:t>Odgovori će se staviti na raspolaganje gospodarskim subjektima putem Elektroničkog oglasnika javne nabave</w:t>
      </w:r>
      <w:r w:rsidR="00393866">
        <w:rPr>
          <w:rFonts w:ascii="Arial" w:eastAsia="Times New Roman" w:hAnsi="Arial" w:cs="Arial"/>
          <w:noProof/>
          <w:lang w:val="hr-HR" w:eastAsia="hr-HR"/>
        </w:rPr>
        <w:t xml:space="preserve"> Republike Hrvatske</w:t>
      </w:r>
      <w:r w:rsidRPr="0001347B">
        <w:rPr>
          <w:rFonts w:ascii="Arial" w:eastAsia="Times New Roman" w:hAnsi="Arial" w:cs="Arial"/>
          <w:noProof/>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B36643">
      <w:r>
        <w:rPr>
          <w:rFonts w:ascii="Arial" w:hAnsi="Arial" w:cs="Arial"/>
          <w:color w:val="000000"/>
          <w:sz w:val="22"/>
          <w:szCs w:val="22"/>
        </w:rPr>
        <w:t>Ev. broj: 3</w:t>
      </w:r>
      <w:r w:rsidR="00D131A2">
        <w:rPr>
          <w:rFonts w:ascii="Arial" w:hAnsi="Arial" w:cs="Arial"/>
          <w:color w:val="000000"/>
          <w:sz w:val="22"/>
          <w:szCs w:val="22"/>
        </w:rPr>
        <w:t>5</w:t>
      </w:r>
      <w:r w:rsidR="00E75B64" w:rsidRPr="0001347B">
        <w:rPr>
          <w:rFonts w:ascii="Arial" w:hAnsi="Arial" w:cs="Arial"/>
          <w:color w:val="000000"/>
          <w:sz w:val="22"/>
          <w:szCs w:val="22"/>
        </w:rPr>
        <w:t>/18.</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01347B" w:rsidRDefault="00BC00EF">
      <w:pPr>
        <w:rPr>
          <w:rFonts w:ascii="Arial" w:hAnsi="Arial" w:cs="Arial"/>
          <w:b/>
          <w:bCs/>
          <w:color w:val="000000"/>
          <w:sz w:val="22"/>
          <w:szCs w:val="22"/>
        </w:rPr>
      </w:pP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OPG Mrzljak-Jovanić Sanja, Slatina, Ante Kovačića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CALCO zajednički obrt Slatina, A. Kovačića 6, vl. Dražena Milković i Dragan Jovanić,</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Stomatološka ordinacija dr. med. dent. Bojan Plantak, Slatina, Bana Jelačića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VIŠNJICA d.o.o. Višnjica, Višnjica bb,</w:t>
      </w:r>
    </w:p>
    <w:p w:rsidR="0059288C" w:rsidRPr="0059288C" w:rsidRDefault="00BC00EF" w:rsidP="00BC00EF">
      <w:pPr>
        <w:pStyle w:val="Odlomakpopisa"/>
        <w:numPr>
          <w:ilvl w:val="0"/>
          <w:numId w:val="9"/>
        </w:numPr>
        <w:rPr>
          <w:rFonts w:ascii="Arial" w:hAnsi="Arial" w:cs="Arial"/>
          <w:b/>
          <w:bCs/>
          <w:color w:val="000000"/>
          <w:sz w:val="22"/>
          <w:szCs w:val="22"/>
          <w:lang w:val="hr-HR"/>
        </w:rPr>
      </w:pPr>
      <w:r w:rsidRPr="0001347B">
        <w:rPr>
          <w:rFonts w:ascii="Arial" w:hAnsi="Arial" w:cs="Arial"/>
          <w:sz w:val="22"/>
          <w:szCs w:val="22"/>
          <w:lang w:val="hr-HR"/>
        </w:rPr>
        <w:t>LJEKARNE PLANTAK, Slatina, Bana Jelačića 8</w:t>
      </w:r>
      <w:r w:rsidR="0059288C">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59288C">
        <w:rPr>
          <w:rFonts w:ascii="Arial" w:hAnsi="Arial" w:cs="Arial"/>
          <w:sz w:val="22"/>
          <w:szCs w:val="22"/>
          <w:lang w:val="hr-HR"/>
        </w:rPr>
        <w:t>MISCANTHUS-SLATINA d.o.o., Ivanbrijeg, Ivanbrijeg bb</w:t>
      </w:r>
      <w:r>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Marin Radaš, Miljevci, K. Tomislava 31</w:t>
      </w:r>
      <w:r>
        <w:rPr>
          <w:rFonts w:ascii="Arial" w:hAnsi="Arial" w:cs="Arial"/>
          <w:lang w:eastAsia="hr-HR"/>
        </w:rPr>
        <w:t>,</w:t>
      </w:r>
    </w:p>
    <w:p w:rsidR="00A12EB4" w:rsidRPr="0001347B"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Marko Radaš, K. Tomislava 31</w:t>
      </w:r>
      <w:r w:rsidR="00BC00EF" w:rsidRPr="0001347B">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A12EB4" w:rsidRPr="00CC6C08" w:rsidRDefault="0046271F">
      <w:pPr>
        <w:rPr>
          <w:rFonts w:ascii="Arial" w:hAnsi="Arial" w:cs="Arial"/>
          <w:color w:val="auto"/>
          <w:sz w:val="22"/>
          <w:szCs w:val="22"/>
        </w:rPr>
      </w:pPr>
      <w:r w:rsidRPr="00CC6C08">
        <w:rPr>
          <w:rFonts w:ascii="Arial" w:hAnsi="Arial" w:cs="Arial"/>
          <w:color w:val="auto"/>
          <w:sz w:val="22"/>
          <w:szCs w:val="22"/>
        </w:rPr>
        <w:t>Procijenjena vrijednost nabave bez porez</w:t>
      </w:r>
      <w:r w:rsidR="00525504">
        <w:rPr>
          <w:rFonts w:ascii="Arial" w:hAnsi="Arial" w:cs="Arial"/>
          <w:color w:val="auto"/>
          <w:sz w:val="22"/>
          <w:szCs w:val="22"/>
        </w:rPr>
        <w:t xml:space="preserve">a na dodanu vrijednost (PDV-a) </w:t>
      </w:r>
      <w:r w:rsidRPr="00CC6C08">
        <w:rPr>
          <w:rFonts w:ascii="Arial" w:hAnsi="Arial" w:cs="Arial"/>
          <w:color w:val="auto"/>
          <w:sz w:val="22"/>
          <w:szCs w:val="22"/>
        </w:rPr>
        <w:t xml:space="preserve"> iznosi  </w:t>
      </w:r>
      <w:r w:rsidR="00B36643">
        <w:rPr>
          <w:rFonts w:ascii="Arial" w:hAnsi="Arial" w:cs="Arial"/>
          <w:color w:val="auto"/>
          <w:sz w:val="22"/>
          <w:szCs w:val="22"/>
        </w:rPr>
        <w:t>640.00</w:t>
      </w:r>
      <w:r w:rsidR="00D131A2" w:rsidRPr="00D131A2">
        <w:rPr>
          <w:rFonts w:ascii="Arial" w:hAnsi="Arial" w:cs="Arial"/>
          <w:color w:val="auto"/>
          <w:sz w:val="22"/>
          <w:szCs w:val="22"/>
        </w:rPr>
        <w:t>0,00</w:t>
      </w:r>
      <w:r w:rsidR="00D131A2">
        <w:rPr>
          <w:rFonts w:ascii="Arial" w:hAnsi="Arial" w:cs="Arial"/>
          <w:color w:val="auto"/>
          <w:sz w:val="22"/>
          <w:szCs w:val="22"/>
        </w:rPr>
        <w:t xml:space="preserve"> </w:t>
      </w:r>
      <w:r w:rsidR="00C55756" w:rsidRPr="00CC6C08">
        <w:rPr>
          <w:rFonts w:ascii="Arial" w:hAnsi="Arial" w:cs="Arial"/>
          <w:color w:val="auto"/>
          <w:sz w:val="22"/>
          <w:szCs w:val="22"/>
        </w:rPr>
        <w:t>kuna</w:t>
      </w:r>
      <w:r w:rsidRPr="00CC6C08">
        <w:rPr>
          <w:rFonts w:ascii="Arial" w:hAnsi="Arial" w:cs="Arial"/>
          <w:color w:val="auto"/>
          <w:sz w:val="22"/>
          <w:szCs w:val="22"/>
        </w:rPr>
        <w:t>.</w:t>
      </w:r>
    </w:p>
    <w:p w:rsidR="00A12EB4" w:rsidRPr="009D4B9A" w:rsidRDefault="00A12EB4">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01347B" w:rsidRDefault="0046271F">
      <w:pPr>
        <w:rPr>
          <w:rFonts w:ascii="Arial" w:hAnsi="Arial" w:cs="Arial"/>
          <w:color w:val="000000"/>
          <w:sz w:val="22"/>
          <w:szCs w:val="22"/>
        </w:rPr>
      </w:pPr>
      <w:r w:rsidRPr="0001347B">
        <w:rPr>
          <w:rFonts w:ascii="Arial" w:hAnsi="Arial" w:cs="Arial"/>
          <w:color w:val="000000"/>
          <w:sz w:val="22"/>
          <w:szCs w:val="22"/>
        </w:rPr>
        <w:t>Sklapa se ugovor o javnoj nabavi r</w:t>
      </w:r>
      <w:r w:rsidR="00525504">
        <w:rPr>
          <w:rFonts w:ascii="Arial" w:hAnsi="Arial" w:cs="Arial"/>
          <w:color w:val="000000"/>
          <w:sz w:val="22"/>
          <w:szCs w:val="22"/>
        </w:rPr>
        <w:t>adova</w:t>
      </w:r>
      <w:r w:rsidRPr="0001347B">
        <w:rPr>
          <w:rFonts w:ascii="Arial" w:hAnsi="Arial" w:cs="Arial"/>
          <w:color w:val="000000"/>
          <w:sz w:val="22"/>
          <w:szCs w:val="22"/>
        </w:rPr>
        <w:t>.</w:t>
      </w:r>
    </w:p>
    <w:p w:rsidR="00A12EB4" w:rsidRDefault="00A12EB4">
      <w:pPr>
        <w:rPr>
          <w:rFonts w:ascii="Arial" w:hAnsi="Arial" w:cs="Arial"/>
          <w:color w:val="000000"/>
          <w:sz w:val="22"/>
          <w:szCs w:val="22"/>
        </w:rPr>
      </w:pPr>
    </w:p>
    <w:p w:rsidR="009C387B" w:rsidRPr="0001347B" w:rsidRDefault="009C387B">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lastRenderedPageBreak/>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9C387B" w:rsidRPr="0059288C" w:rsidRDefault="009C387B"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BC00EF" w:rsidRPr="00897C61" w:rsidRDefault="00F13D74" w:rsidP="00BC00EF">
      <w:pPr>
        <w:pStyle w:val="Default"/>
        <w:rPr>
          <w:noProof/>
          <w:color w:val="FF0000"/>
          <w:sz w:val="22"/>
          <w:szCs w:val="22"/>
          <w:u w:val="single"/>
          <w:lang w:val="hr-HR"/>
        </w:rPr>
      </w:pPr>
      <w:hyperlink r:id="rId13" w:history="1">
        <w:r w:rsidR="00B40CAF" w:rsidRPr="00897C61">
          <w:rPr>
            <w:rStyle w:val="Hiperveza"/>
            <w:noProof/>
            <w:color w:val="FF0000"/>
            <w:sz w:val="22"/>
            <w:szCs w:val="22"/>
            <w:lang w:val="hr-HR"/>
          </w:rPr>
          <w:t>https://eojn.nn.hr/SPIN/APPLICATION/IPN/Nadmetanje/PostupakNadmetanjeFrm.aspx?id=229273&amp;onCloseUrl=%2fSPIN%2fAPPLICATION%2fIPN%2fCommon%2fSearchFrm.aspx%3fproviderKey%3dPostupciKorisnikaSavjetovanje_Idom3.RPN.BL.PostupciKorisnikaSavjetovanjeSearch__hr-HR%26guid%3d158ac876-951c-4028-a514-0664316aeaae</w:t>
        </w:r>
      </w:hyperlink>
    </w:p>
    <w:p w:rsidR="00B40CAF" w:rsidRPr="0001347B" w:rsidRDefault="00B40CAF"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Pr="0001347B"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D131A2" w:rsidRPr="00D131A2" w:rsidRDefault="00D131A2" w:rsidP="00D131A2">
      <w:pPr>
        <w:jc w:val="both"/>
        <w:rPr>
          <w:rFonts w:ascii="Arial" w:hAnsi="Arial" w:cs="Arial"/>
          <w:spacing w:val="-6"/>
          <w:sz w:val="22"/>
          <w:szCs w:val="22"/>
        </w:rPr>
      </w:pPr>
      <w:r w:rsidRPr="00D131A2">
        <w:rPr>
          <w:rFonts w:ascii="Arial" w:hAnsi="Arial" w:cs="Arial"/>
          <w:spacing w:val="-6"/>
          <w:sz w:val="22"/>
          <w:szCs w:val="22"/>
        </w:rPr>
        <w:t xml:space="preserve">Predmet nabave: </w:t>
      </w:r>
      <w:r w:rsidR="00B36643" w:rsidRPr="00B36643">
        <w:rPr>
          <w:rFonts w:ascii="Arial" w:hAnsi="Arial" w:cs="Arial"/>
          <w:spacing w:val="-6"/>
          <w:sz w:val="22"/>
          <w:szCs w:val="22"/>
        </w:rPr>
        <w:t xml:space="preserve">Izgradnja javne rasvjete Trg sv. Josipa i Park 136. slatinske brigade </w:t>
      </w:r>
      <w:r w:rsidRPr="00D131A2">
        <w:rPr>
          <w:rFonts w:ascii="Arial" w:hAnsi="Arial" w:cs="Arial"/>
          <w:spacing w:val="-6"/>
          <w:sz w:val="22"/>
          <w:szCs w:val="22"/>
        </w:rPr>
        <w:t xml:space="preserve">sukladno </w:t>
      </w:r>
      <w:r w:rsidR="00B36643" w:rsidRPr="00B36643">
        <w:rPr>
          <w:rFonts w:ascii="Arial" w:hAnsi="Arial" w:cs="Arial"/>
          <w:spacing w:val="-6"/>
          <w:sz w:val="22"/>
          <w:szCs w:val="22"/>
        </w:rPr>
        <w:t>Građevinskoj dozvoli KLASA: 361-03/18-01/000059, URBROJ 2189/1-08/11-18-0007 od 28. 03. 2018.</w:t>
      </w:r>
      <w:r w:rsidRPr="00D131A2">
        <w:rPr>
          <w:rFonts w:ascii="Arial" w:hAnsi="Arial" w:cs="Arial"/>
          <w:spacing w:val="-6"/>
          <w:sz w:val="22"/>
          <w:szCs w:val="22"/>
        </w:rPr>
        <w:t xml:space="preserve"> i projektnoj dokumentaciji:</w:t>
      </w:r>
    </w:p>
    <w:p w:rsidR="00D131A2" w:rsidRPr="00D131A2" w:rsidRDefault="00D131A2" w:rsidP="00D131A2">
      <w:pPr>
        <w:jc w:val="both"/>
        <w:rPr>
          <w:rFonts w:ascii="Arial" w:hAnsi="Arial" w:cs="Arial"/>
          <w:spacing w:val="-6"/>
          <w:sz w:val="22"/>
          <w:szCs w:val="22"/>
        </w:rPr>
      </w:pPr>
      <w:r w:rsidRPr="00D131A2">
        <w:rPr>
          <w:rFonts w:ascii="Arial" w:hAnsi="Arial" w:cs="Arial"/>
          <w:spacing w:val="-6"/>
          <w:sz w:val="22"/>
          <w:szCs w:val="22"/>
        </w:rPr>
        <w:t>-</w:t>
      </w:r>
      <w:r w:rsidRPr="00D131A2">
        <w:rPr>
          <w:rFonts w:ascii="Arial" w:hAnsi="Arial" w:cs="Arial"/>
          <w:spacing w:val="-6"/>
          <w:sz w:val="22"/>
          <w:szCs w:val="22"/>
        </w:rPr>
        <w:tab/>
      </w:r>
      <w:r w:rsidR="00B36643" w:rsidRPr="00B36643">
        <w:rPr>
          <w:rFonts w:ascii="Arial" w:hAnsi="Arial" w:cs="Arial"/>
          <w:spacing w:val="-6"/>
          <w:sz w:val="22"/>
          <w:szCs w:val="22"/>
        </w:rPr>
        <w:t>Glavni elektrotehnički projekt, oznake 21/17 E od veljače 2018. godine</w:t>
      </w:r>
      <w:r w:rsidRPr="00D131A2">
        <w:rPr>
          <w:rFonts w:ascii="Arial" w:hAnsi="Arial" w:cs="Arial"/>
          <w:spacing w:val="-6"/>
          <w:sz w:val="22"/>
          <w:szCs w:val="22"/>
        </w:rPr>
        <w:t>,</w:t>
      </w:r>
    </w:p>
    <w:p w:rsidR="00586670" w:rsidRDefault="00920DF5" w:rsidP="0047042D">
      <w:pPr>
        <w:pStyle w:val="Naslovtablice"/>
        <w:jc w:val="both"/>
        <w:rPr>
          <w:rFonts w:ascii="Arial" w:hAnsi="Arial" w:cs="Arial"/>
          <w:sz w:val="22"/>
          <w:szCs w:val="22"/>
        </w:rPr>
      </w:pPr>
      <w:r w:rsidRPr="00920DF5">
        <w:rPr>
          <w:rFonts w:ascii="Arial" w:hAnsi="Arial" w:cs="Arial"/>
          <w:sz w:val="22"/>
          <w:szCs w:val="22"/>
        </w:rPr>
        <w:t xml:space="preserve">CPV oznaka: </w:t>
      </w:r>
      <w:r w:rsidR="00B36643" w:rsidRPr="00B36643">
        <w:rPr>
          <w:rFonts w:ascii="Arial" w:hAnsi="Arial" w:cs="Arial"/>
          <w:sz w:val="22"/>
          <w:szCs w:val="22"/>
        </w:rPr>
        <w:t>45231400-9 Radovi na izgradnji elektroenergetskih vodova</w:t>
      </w:r>
      <w:r w:rsidR="00044168">
        <w:rPr>
          <w:rFonts w:ascii="Arial" w:hAnsi="Arial" w:cs="Arial"/>
          <w:sz w:val="22"/>
          <w:szCs w:val="22"/>
        </w:rPr>
        <w:t>.</w:t>
      </w:r>
    </w:p>
    <w:p w:rsidR="00920DF5" w:rsidRPr="00DB7717" w:rsidRDefault="00920DF5"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12EB4" w:rsidRDefault="00393866">
      <w:pPr>
        <w:jc w:val="both"/>
        <w:rPr>
          <w:rFonts w:ascii="Arial" w:hAnsi="Arial" w:cs="Arial"/>
          <w:spacing w:val="-6"/>
          <w:sz w:val="22"/>
          <w:szCs w:val="22"/>
        </w:rPr>
      </w:pPr>
      <w:r>
        <w:rPr>
          <w:rFonts w:ascii="Arial" w:hAnsi="Arial" w:cs="Arial"/>
          <w:spacing w:val="-6"/>
          <w:sz w:val="22"/>
          <w:szCs w:val="22"/>
        </w:rPr>
        <w:t>Predmet nabave nije</w:t>
      </w:r>
      <w:r w:rsidR="0046271F" w:rsidRPr="0001347B">
        <w:rPr>
          <w:rFonts w:ascii="Arial" w:hAnsi="Arial" w:cs="Arial"/>
          <w:spacing w:val="-6"/>
          <w:sz w:val="22"/>
          <w:szCs w:val="22"/>
        </w:rPr>
        <w:t xml:space="preserve"> podijeljen na grupe, iz razloga jer predmet nabave predstavlja </w:t>
      </w:r>
      <w:r w:rsidR="00962747" w:rsidRPr="00962747">
        <w:rPr>
          <w:rFonts w:ascii="Arial" w:hAnsi="Arial" w:cs="Arial"/>
          <w:spacing w:val="-6"/>
          <w:sz w:val="22"/>
          <w:szCs w:val="22"/>
        </w:rPr>
        <w:t>jednu tehničku, tehnološku, oblikovnu, funkcionalnu i drugu objektivno odredivu cjelinu</w:t>
      </w:r>
      <w:r w:rsidR="0046271F" w:rsidRPr="0001347B">
        <w:rPr>
          <w:rFonts w:ascii="Arial" w:hAnsi="Arial" w:cs="Arial"/>
          <w:spacing w:val="-6"/>
          <w:sz w:val="22"/>
          <w:szCs w:val="22"/>
        </w:rPr>
        <w:t>.</w:t>
      </w:r>
    </w:p>
    <w:p w:rsidR="00962747" w:rsidRDefault="00962747">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C31CBA" w:rsidRPr="00C31CBA" w:rsidRDefault="00C31CBA" w:rsidP="00C31CBA">
      <w:pPr>
        <w:jc w:val="both"/>
        <w:rPr>
          <w:rFonts w:ascii="Arial" w:hAnsi="Arial" w:cs="Arial"/>
          <w:spacing w:val="-6"/>
          <w:sz w:val="22"/>
          <w:szCs w:val="22"/>
        </w:rPr>
      </w:pPr>
      <w:r>
        <w:rPr>
          <w:rFonts w:ascii="Arial" w:hAnsi="Arial" w:cs="Arial"/>
          <w:spacing w:val="-6"/>
          <w:sz w:val="22"/>
          <w:szCs w:val="22"/>
        </w:rPr>
        <w:t>Ne primjenjuje se</w:t>
      </w:r>
      <w:r w:rsidRPr="00C31CBA">
        <w:rPr>
          <w:rFonts w:ascii="Arial" w:hAnsi="Arial" w:cs="Arial"/>
          <w:spacing w:val="-6"/>
          <w:sz w:val="22"/>
          <w:szCs w:val="22"/>
        </w:rPr>
        <w:t>.</w:t>
      </w:r>
    </w:p>
    <w:p w:rsidR="00A12EB4" w:rsidRPr="0001347B" w:rsidRDefault="00A12EB4">
      <w:pPr>
        <w:pStyle w:val="Odlomakpopisa"/>
        <w:ind w:left="0"/>
        <w:jc w:val="both"/>
        <w:rPr>
          <w:rFonts w:ascii="Arial" w:hAnsi="Arial" w:cs="Arial"/>
          <w:b/>
          <w:bCs/>
          <w:sz w:val="22"/>
          <w:szCs w:val="22"/>
          <w:lang w:val="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1D3CAA" w:rsidRDefault="00B36643" w:rsidP="001D3CAA">
      <w:pPr>
        <w:jc w:val="both"/>
        <w:rPr>
          <w:rFonts w:ascii="Arial" w:hAnsi="Arial" w:cs="Arial"/>
          <w:sz w:val="22"/>
          <w:szCs w:val="22"/>
        </w:rPr>
      </w:pPr>
      <w:r>
        <w:rPr>
          <w:rFonts w:ascii="Arial" w:hAnsi="Arial" w:cs="Arial"/>
          <w:sz w:val="22"/>
          <w:szCs w:val="22"/>
        </w:rPr>
        <w:t>Točne</w:t>
      </w:r>
      <w:r w:rsidR="00C029AA">
        <w:rPr>
          <w:rFonts w:ascii="Arial" w:hAnsi="Arial" w:cs="Arial"/>
          <w:sz w:val="22"/>
          <w:szCs w:val="22"/>
        </w:rPr>
        <w:t xml:space="preserve"> količine predmeta nabave određene su troškovni</w:t>
      </w:r>
      <w:r w:rsidR="0040299C">
        <w:rPr>
          <w:rFonts w:ascii="Arial" w:hAnsi="Arial" w:cs="Arial"/>
          <w:sz w:val="22"/>
          <w:szCs w:val="22"/>
        </w:rPr>
        <w:t>kom koji je sastavni dio ove Dokumentacije o nabavi</w:t>
      </w:r>
      <w:r w:rsidR="00C029AA">
        <w:rPr>
          <w:rFonts w:ascii="Arial" w:hAnsi="Arial" w:cs="Arial"/>
          <w:sz w:val="22"/>
          <w:szCs w:val="22"/>
        </w:rPr>
        <w:t>. Obračun izvedenih radova vršit će se prema stvarno izvedenim količinama uz primjenu jediničnih cijena  iz</w:t>
      </w:r>
      <w:r w:rsidR="00BE7835" w:rsidRPr="00BE7835">
        <w:t xml:space="preserve"> </w:t>
      </w:r>
      <w:r w:rsidR="00BE7835" w:rsidRPr="00BE7835">
        <w:rPr>
          <w:rFonts w:ascii="Arial" w:hAnsi="Arial" w:cs="Arial"/>
          <w:sz w:val="22"/>
          <w:szCs w:val="22"/>
        </w:rPr>
        <w:t>ponudbenog troškovnika</w:t>
      </w:r>
      <w:r w:rsidR="00C029AA">
        <w:rPr>
          <w:rFonts w:ascii="Arial" w:hAnsi="Arial" w:cs="Arial"/>
          <w:sz w:val="22"/>
          <w:szCs w:val="22"/>
        </w:rPr>
        <w:t xml:space="preserve"> koje su nepromijenjive.</w:t>
      </w:r>
    </w:p>
    <w:p w:rsidR="00C029AA" w:rsidRPr="0001347B" w:rsidRDefault="00C029AA"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su </w:t>
      </w:r>
      <w:r w:rsidR="0040299C">
        <w:rPr>
          <w:rFonts w:ascii="Arial" w:eastAsia="Calibri" w:hAnsi="Arial" w:cs="Arial"/>
          <w:noProof w:val="0"/>
          <w:color w:val="000000"/>
          <w:sz w:val="22"/>
          <w:szCs w:val="22"/>
          <w:lang w:eastAsia="en-US"/>
        </w:rPr>
        <w:t>određene</w:t>
      </w:r>
      <w:r w:rsidRPr="001E2E32">
        <w:rPr>
          <w:rFonts w:ascii="Arial" w:eastAsia="Calibri" w:hAnsi="Arial" w:cs="Arial"/>
          <w:noProof w:val="0"/>
          <w:color w:val="000000"/>
          <w:sz w:val="22"/>
          <w:szCs w:val="22"/>
          <w:lang w:eastAsia="en-US"/>
        </w:rPr>
        <w:t xml:space="preserve"> u Troškovniku koji </w:t>
      </w:r>
      <w:r w:rsidR="0040299C">
        <w:rPr>
          <w:rFonts w:ascii="Arial" w:eastAsia="Calibri" w:hAnsi="Arial" w:cs="Arial"/>
          <w:noProof w:val="0"/>
          <w:color w:val="000000"/>
          <w:sz w:val="22"/>
          <w:szCs w:val="22"/>
          <w:lang w:eastAsia="en-US"/>
        </w:rPr>
        <w:t xml:space="preserve"> </w:t>
      </w:r>
      <w:r w:rsidR="000E3E3B">
        <w:rPr>
          <w:rFonts w:ascii="Arial" w:eastAsia="Calibri" w:hAnsi="Arial" w:cs="Arial"/>
          <w:noProof w:val="0"/>
          <w:color w:val="000000"/>
          <w:sz w:val="22"/>
          <w:szCs w:val="22"/>
          <w:lang w:eastAsia="en-US"/>
        </w:rPr>
        <w:t xml:space="preserve">je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1E2E32"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Uvid u projektnu dokumentaciju</w:t>
      </w:r>
      <w:r w:rsidRPr="001E2E32">
        <w:rPr>
          <w:rFonts w:ascii="Arial" w:eastAsia="Calibri" w:hAnsi="Arial" w:cs="Arial"/>
          <w:noProof w:val="0"/>
          <w:color w:val="000000"/>
          <w:sz w:val="22"/>
          <w:szCs w:val="22"/>
          <w:lang w:eastAsia="en-US"/>
        </w:rPr>
        <w:t xml:space="preserve"> i upoznavanje s lokacijom izvođenja radova može se realizirati svakog radnog dana </w:t>
      </w:r>
      <w:r>
        <w:rPr>
          <w:rFonts w:ascii="Arial" w:eastAsia="Calibri" w:hAnsi="Arial" w:cs="Arial"/>
          <w:noProof w:val="0"/>
          <w:color w:val="000000"/>
          <w:sz w:val="22"/>
          <w:szCs w:val="22"/>
          <w:lang w:eastAsia="en-US"/>
        </w:rPr>
        <w:t xml:space="preserve">u vremenu od 10,00 do 12,00 sati, </w:t>
      </w:r>
      <w:r w:rsidRPr="001E2E32">
        <w:rPr>
          <w:rFonts w:ascii="Arial" w:eastAsia="Calibri" w:hAnsi="Arial" w:cs="Arial"/>
          <w:noProof w:val="0"/>
          <w:color w:val="000000"/>
          <w:sz w:val="22"/>
          <w:szCs w:val="22"/>
          <w:lang w:eastAsia="en-US"/>
        </w:rPr>
        <w:t>u prethodnom dogovoru s osobom zaduženom za komunikaciju s ponuditeljima</w:t>
      </w:r>
      <w:r>
        <w:rPr>
          <w:rFonts w:ascii="Arial" w:eastAsia="Calibri" w:hAnsi="Arial" w:cs="Arial"/>
          <w:noProof w:val="0"/>
          <w:color w:val="000000"/>
          <w:sz w:val="22"/>
          <w:szCs w:val="22"/>
          <w:lang w:eastAsia="en-US"/>
        </w:rPr>
        <w:t>.</w:t>
      </w:r>
      <w:r w:rsidRPr="001E2E32">
        <w:rPr>
          <w:rFonts w:ascii="Arial" w:eastAsia="Calibri" w:hAnsi="Arial" w:cs="Arial"/>
          <w:noProof w:val="0"/>
          <w:color w:val="000000"/>
          <w:sz w:val="22"/>
          <w:szCs w:val="22"/>
          <w:lang w:eastAsia="en-US"/>
        </w:rPr>
        <w:t xml:space="preserve"> </w:t>
      </w:r>
    </w:p>
    <w:p w:rsidR="00962747" w:rsidRDefault="00962747">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DB7717" w:rsidRPr="00CB0FA2"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A83E8C" w:rsidRDefault="00A83E8C">
      <w:pPr>
        <w:jc w:val="both"/>
        <w:rPr>
          <w:color w:val="000000"/>
          <w:lang w:eastAsia="en-US"/>
        </w:rPr>
      </w:pP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0028C2" w:rsidRPr="000028C2" w:rsidRDefault="000028C2" w:rsidP="000028C2">
      <w:pPr>
        <w:jc w:val="both"/>
        <w:rPr>
          <w:rFonts w:ascii="Arial" w:hAnsi="Arial" w:cs="Arial"/>
          <w:color w:val="000000"/>
          <w:sz w:val="22"/>
          <w:szCs w:val="22"/>
          <w:lang w:eastAsia="en-US"/>
        </w:rPr>
      </w:pPr>
      <w:r w:rsidRPr="000028C2">
        <w:rPr>
          <w:rFonts w:ascii="Arial" w:hAnsi="Arial" w:cs="Arial"/>
          <w:color w:val="000000"/>
          <w:sz w:val="22"/>
          <w:szCs w:val="22"/>
          <w:lang w:eastAsia="en-US"/>
        </w:rPr>
        <w:t>Nestandardizirani troškovnik u Excel formatu sastavni je dio ove Dokumentacije o nabavi, te je kao posebni dokument učitan u Elektronički oglasnik javne nabave RH i dostupan  za preuzimanje.</w:t>
      </w:r>
    </w:p>
    <w:p w:rsidR="000028C2" w:rsidRPr="000028C2" w:rsidRDefault="000028C2" w:rsidP="000028C2">
      <w:pPr>
        <w:jc w:val="both"/>
        <w:rPr>
          <w:rFonts w:ascii="Arial" w:hAnsi="Arial" w:cs="Arial"/>
          <w:color w:val="000000"/>
          <w:sz w:val="22"/>
          <w:szCs w:val="22"/>
          <w:lang w:eastAsia="en-US"/>
        </w:rPr>
      </w:pPr>
      <w:r w:rsidRPr="000028C2">
        <w:rPr>
          <w:rFonts w:ascii="Arial" w:hAnsi="Arial" w:cs="Arial"/>
          <w:color w:val="000000"/>
          <w:sz w:val="22"/>
          <w:szCs w:val="22"/>
          <w:lang w:eastAsia="en-US"/>
        </w:rPr>
        <w:t xml:space="preserve">Troškovnik mora biti popunjen na izvornom predlošku, bez mijenjanja, ispravljanja i prepisivanja izvornog teksta. U slučaju nuđenja jednakovrijednih normi, ponuditelj na za to predviđeno mjesto </w:t>
      </w:r>
      <w:r w:rsidRPr="000028C2">
        <w:rPr>
          <w:rFonts w:ascii="Arial" w:hAnsi="Arial" w:cs="Arial"/>
          <w:color w:val="000000"/>
          <w:sz w:val="22"/>
          <w:szCs w:val="22"/>
          <w:lang w:eastAsia="en-US"/>
        </w:rPr>
        <w:lastRenderedPageBreak/>
        <w:t>u troškovniku upisuje koju jednakovrijednu normu nudi. Jedinične cijene svake stavke Troškovnika i ukupna cijena moraju biti zaokružene na dvije decimale.</w:t>
      </w:r>
    </w:p>
    <w:p w:rsidR="000028C2" w:rsidRPr="000028C2" w:rsidRDefault="000028C2" w:rsidP="000028C2">
      <w:pPr>
        <w:jc w:val="both"/>
        <w:rPr>
          <w:rFonts w:ascii="Arial" w:hAnsi="Arial" w:cs="Arial"/>
          <w:color w:val="000000"/>
          <w:sz w:val="22"/>
          <w:szCs w:val="22"/>
          <w:lang w:eastAsia="en-US"/>
        </w:rPr>
      </w:pPr>
      <w:r w:rsidRPr="000028C2">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28C2" w:rsidRPr="000028C2" w:rsidRDefault="000028C2" w:rsidP="000028C2">
      <w:pPr>
        <w:jc w:val="both"/>
        <w:rPr>
          <w:rFonts w:ascii="Arial" w:hAnsi="Arial" w:cs="Arial"/>
          <w:color w:val="000000"/>
          <w:sz w:val="22"/>
          <w:szCs w:val="22"/>
          <w:lang w:eastAsia="en-US"/>
        </w:rPr>
      </w:pPr>
      <w:r w:rsidRPr="000028C2">
        <w:rPr>
          <w:rFonts w:ascii="Arial" w:hAnsi="Arial" w:cs="Arial"/>
          <w:color w:val="000000"/>
          <w:sz w:val="22"/>
          <w:szCs w:val="22"/>
          <w:lang w:eastAsia="en-US"/>
        </w:rPr>
        <w:t>Prilikom popunjavanja troškovnika ponuditelj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 Sve stavke troškovnika moraju biti ispunjene.</w:t>
      </w:r>
    </w:p>
    <w:p w:rsidR="000079DA" w:rsidRDefault="000028C2" w:rsidP="000028C2">
      <w:pPr>
        <w:jc w:val="both"/>
        <w:rPr>
          <w:rFonts w:ascii="Arial" w:hAnsi="Arial" w:cs="Arial"/>
          <w:color w:val="000000"/>
          <w:sz w:val="22"/>
          <w:szCs w:val="22"/>
          <w:lang w:eastAsia="en-US"/>
        </w:rPr>
      </w:pPr>
      <w:r w:rsidRPr="000028C2">
        <w:rPr>
          <w:rFonts w:ascii="Arial" w:hAnsi="Arial" w:cs="Arial"/>
          <w:color w:val="000000"/>
          <w:sz w:val="22"/>
          <w:szCs w:val="22"/>
          <w:lang w:eastAsia="en-US"/>
        </w:rPr>
        <w:t>Troškovnik se obvezno dostavlja u formatu u kojem je stavljen na raspolaganje u EOJN RH.</w:t>
      </w:r>
      <w:r w:rsidR="000079DA" w:rsidRPr="000079DA">
        <w:rPr>
          <w:rFonts w:ascii="Arial" w:hAnsi="Arial" w:cs="Arial"/>
          <w:color w:val="000000"/>
          <w:sz w:val="22"/>
          <w:szCs w:val="22"/>
          <w:lang w:eastAsia="en-US"/>
        </w:rPr>
        <w:t>.</w:t>
      </w:r>
    </w:p>
    <w:p w:rsidR="009C387B" w:rsidRPr="00B40CAF" w:rsidRDefault="009C387B" w:rsidP="000079DA">
      <w:pPr>
        <w:jc w:val="both"/>
        <w:rPr>
          <w:rFonts w:ascii="Arial" w:hAnsi="Arial" w:cs="Arial"/>
          <w:color w:val="000000"/>
          <w:sz w:val="22"/>
          <w:szCs w:val="22"/>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A62AF3" w:rsidP="00306006">
      <w:pPr>
        <w:jc w:val="both"/>
        <w:rPr>
          <w:rFonts w:ascii="Arial" w:hAnsi="Arial"/>
          <w:sz w:val="22"/>
          <w:szCs w:val="22"/>
        </w:rPr>
      </w:pPr>
      <w:r w:rsidRPr="00A62AF3">
        <w:rPr>
          <w:rFonts w:ascii="Arial" w:hAnsi="Arial" w:cs="Arial"/>
          <w:sz w:val="22"/>
          <w:szCs w:val="22"/>
        </w:rPr>
        <w:t xml:space="preserve">Grad Slatina, katastarske čestice </w:t>
      </w:r>
      <w:r w:rsidR="00B36643" w:rsidRPr="00B36643">
        <w:rPr>
          <w:rFonts w:ascii="Arial" w:hAnsi="Arial" w:cs="Arial"/>
          <w:sz w:val="22"/>
          <w:szCs w:val="22"/>
        </w:rPr>
        <w:t>4368/1, 3562, 4262 i 7433, k.o. Podravska Slatina</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E15AE2" w:rsidRDefault="00E15AE2">
      <w:pPr>
        <w:pStyle w:val="Default"/>
        <w:jc w:val="both"/>
        <w:rPr>
          <w:rFonts w:cs="Times New Roman"/>
          <w:noProof/>
          <w:color w:val="00000A"/>
          <w:sz w:val="22"/>
          <w:szCs w:val="22"/>
          <w:lang w:val="hr-HR"/>
        </w:rPr>
      </w:pPr>
      <w:r>
        <w:rPr>
          <w:rFonts w:cs="Times New Roman"/>
          <w:noProof/>
          <w:color w:val="00000A"/>
          <w:sz w:val="22"/>
          <w:szCs w:val="22"/>
          <w:lang w:val="hr-HR"/>
        </w:rPr>
        <w:t>Početak izvršenja ugovora je dan uvođenja izvođača u posao. Rok z</w:t>
      </w:r>
      <w:r w:rsidR="00A62AF3">
        <w:rPr>
          <w:rFonts w:cs="Times New Roman"/>
          <w:noProof/>
          <w:color w:val="00000A"/>
          <w:sz w:val="22"/>
          <w:szCs w:val="22"/>
          <w:lang w:val="hr-HR"/>
        </w:rPr>
        <w:t xml:space="preserve">a uvođenje izvođača u posao je </w:t>
      </w:r>
      <w:r w:rsidR="001A7A7B">
        <w:rPr>
          <w:rFonts w:cs="Times New Roman"/>
          <w:noProof/>
          <w:color w:val="00000A"/>
          <w:sz w:val="22"/>
          <w:szCs w:val="22"/>
          <w:lang w:val="hr-HR"/>
        </w:rPr>
        <w:t>8 dana od dana potpisa U</w:t>
      </w:r>
      <w:r w:rsidRPr="00E15AE2">
        <w:rPr>
          <w:rFonts w:cs="Times New Roman"/>
          <w:noProof/>
          <w:color w:val="00000A"/>
          <w:sz w:val="22"/>
          <w:szCs w:val="22"/>
          <w:lang w:val="hr-HR"/>
        </w:rPr>
        <w:t>govora o javnoj nabavi obiju ugovornih</w:t>
      </w:r>
      <w:r>
        <w:rPr>
          <w:rFonts w:cs="Times New Roman"/>
          <w:noProof/>
          <w:color w:val="00000A"/>
          <w:sz w:val="22"/>
          <w:szCs w:val="22"/>
          <w:lang w:val="hr-HR"/>
        </w:rPr>
        <w:t xml:space="preserve"> strana.</w:t>
      </w:r>
      <w:r w:rsidRPr="00E15AE2">
        <w:t xml:space="preserve"> </w:t>
      </w:r>
      <w:r w:rsidRPr="00E15AE2">
        <w:rPr>
          <w:rFonts w:cs="Times New Roman"/>
          <w:noProof/>
          <w:color w:val="00000A"/>
          <w:sz w:val="22"/>
          <w:szCs w:val="22"/>
          <w:lang w:val="hr-HR"/>
        </w:rPr>
        <w:t>O uv</w:t>
      </w:r>
      <w:r>
        <w:rPr>
          <w:rFonts w:cs="Times New Roman"/>
          <w:noProof/>
          <w:color w:val="00000A"/>
          <w:sz w:val="22"/>
          <w:szCs w:val="22"/>
          <w:lang w:val="hr-HR"/>
        </w:rPr>
        <w:t>ođenju izvođača u posao sačinit</w:t>
      </w:r>
      <w:r w:rsidRPr="00E15AE2">
        <w:rPr>
          <w:rFonts w:cs="Times New Roman"/>
          <w:noProof/>
          <w:color w:val="00000A"/>
          <w:sz w:val="22"/>
          <w:szCs w:val="22"/>
          <w:lang w:val="hr-HR"/>
        </w:rPr>
        <w:t xml:space="preserve"> će se zapisnik kojem će nazočiti po jedan predstavnik svake ugovorne strane, te tijelo nadzora</w:t>
      </w:r>
      <w:r>
        <w:rPr>
          <w:rFonts w:cs="Times New Roman"/>
          <w:noProof/>
          <w:color w:val="00000A"/>
          <w:sz w:val="22"/>
          <w:szCs w:val="22"/>
          <w:lang w:val="hr-HR"/>
        </w:rPr>
        <w:t>.</w:t>
      </w:r>
    </w:p>
    <w:p w:rsidR="00B36643" w:rsidRDefault="00B36643">
      <w:pPr>
        <w:pStyle w:val="Default"/>
        <w:jc w:val="both"/>
        <w:rPr>
          <w:rFonts w:cs="Times New Roman"/>
          <w:noProof/>
          <w:color w:val="00000A"/>
          <w:sz w:val="22"/>
          <w:szCs w:val="22"/>
          <w:lang w:val="hr-HR"/>
        </w:rPr>
      </w:pPr>
      <w:r w:rsidRPr="00B36643">
        <w:rPr>
          <w:rFonts w:cs="Times New Roman"/>
          <w:noProof/>
          <w:color w:val="00000A"/>
          <w:sz w:val="22"/>
          <w:szCs w:val="22"/>
          <w:lang w:val="hr-HR"/>
        </w:rPr>
        <w:t>Predviđeni</w:t>
      </w:r>
      <w:r>
        <w:rPr>
          <w:rFonts w:cs="Times New Roman"/>
          <w:noProof/>
          <w:color w:val="00000A"/>
          <w:sz w:val="22"/>
          <w:szCs w:val="22"/>
          <w:lang w:val="hr-HR"/>
        </w:rPr>
        <w:t xml:space="preserve"> rok izvođenja svih radova je 6</w:t>
      </w:r>
      <w:r w:rsidRPr="00B36643">
        <w:rPr>
          <w:rFonts w:cs="Times New Roman"/>
          <w:noProof/>
          <w:color w:val="00000A"/>
          <w:sz w:val="22"/>
          <w:szCs w:val="22"/>
          <w:lang w:val="hr-HR"/>
        </w:rPr>
        <w:t xml:space="preserve"> mjeseci od dana uvođenja izvođača u posao</w:t>
      </w:r>
    </w:p>
    <w:p w:rsidR="00B36643" w:rsidRPr="00B36643" w:rsidRDefault="00B36643" w:rsidP="00B36643">
      <w:pPr>
        <w:pStyle w:val="Default"/>
        <w:jc w:val="both"/>
        <w:rPr>
          <w:rFonts w:cs="Times New Roman"/>
          <w:noProof/>
          <w:color w:val="00000A"/>
          <w:sz w:val="22"/>
          <w:szCs w:val="22"/>
          <w:lang w:val="hr-HR"/>
        </w:rPr>
      </w:pPr>
      <w:r w:rsidRPr="00B36643">
        <w:rPr>
          <w:rFonts w:cs="Times New Roman"/>
          <w:noProof/>
          <w:color w:val="00000A"/>
          <w:sz w:val="22"/>
          <w:szCs w:val="22"/>
          <w:lang w:val="hr-HR"/>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B36643" w:rsidRPr="00B36643" w:rsidRDefault="00B36643" w:rsidP="00B36643">
      <w:pPr>
        <w:pStyle w:val="Default"/>
        <w:jc w:val="both"/>
        <w:rPr>
          <w:rFonts w:cs="Times New Roman"/>
          <w:noProof/>
          <w:color w:val="00000A"/>
          <w:sz w:val="22"/>
          <w:szCs w:val="22"/>
          <w:lang w:val="hr-HR"/>
        </w:rPr>
      </w:pPr>
      <w:r w:rsidRPr="00B36643">
        <w:rPr>
          <w:rFonts w:cs="Times New Roman"/>
          <w:noProof/>
          <w:color w:val="00000A"/>
          <w:sz w:val="22"/>
          <w:szCs w:val="22"/>
          <w:lang w:val="hr-HR"/>
        </w:rPr>
        <w:t>Predviđeni rok primopredaje građevine naručitelju s dostavom jamstva za otklanjanje nedostataka u jamstvenom roku je 15 dana od dana pravomoćnosti uporabne dozvole za građevinu.</w:t>
      </w:r>
    </w:p>
    <w:p w:rsidR="00E15AE2" w:rsidRDefault="00B36643" w:rsidP="00B36643">
      <w:pPr>
        <w:pStyle w:val="Default"/>
        <w:jc w:val="both"/>
        <w:rPr>
          <w:rFonts w:cs="Times New Roman"/>
          <w:noProof/>
          <w:color w:val="00000A"/>
          <w:sz w:val="22"/>
          <w:szCs w:val="22"/>
          <w:lang w:val="hr-HR"/>
        </w:rPr>
      </w:pPr>
      <w:r w:rsidRPr="00B36643">
        <w:rPr>
          <w:rFonts w:cs="Times New Roman"/>
          <w:noProof/>
          <w:color w:val="00000A"/>
          <w:sz w:val="22"/>
          <w:szCs w:val="22"/>
          <w:lang w:val="hr-HR"/>
        </w:rPr>
        <w:t>Predviđeni kra</w:t>
      </w:r>
      <w:r>
        <w:rPr>
          <w:rFonts w:cs="Times New Roman"/>
          <w:noProof/>
          <w:color w:val="00000A"/>
          <w:sz w:val="22"/>
          <w:szCs w:val="22"/>
          <w:lang w:val="hr-HR"/>
        </w:rPr>
        <w:t xml:space="preserve">jnji rok izvršenja ugovora je </w:t>
      </w:r>
      <w:r w:rsidRPr="00B36643">
        <w:rPr>
          <w:rFonts w:cs="Times New Roman"/>
          <w:noProof/>
          <w:color w:val="00000A"/>
          <w:sz w:val="22"/>
          <w:szCs w:val="22"/>
          <w:lang w:val="hr-HR"/>
        </w:rPr>
        <w:t xml:space="preserve"> </w:t>
      </w:r>
      <w:r>
        <w:rPr>
          <w:rFonts w:cs="Times New Roman"/>
          <w:noProof/>
          <w:color w:val="00000A"/>
          <w:sz w:val="22"/>
          <w:szCs w:val="22"/>
          <w:lang w:val="hr-HR"/>
        </w:rPr>
        <w:t xml:space="preserve">9 </w:t>
      </w:r>
      <w:r w:rsidRPr="00B36643">
        <w:rPr>
          <w:rFonts w:cs="Times New Roman"/>
          <w:noProof/>
          <w:color w:val="00000A"/>
          <w:sz w:val="22"/>
          <w:szCs w:val="22"/>
          <w:lang w:val="hr-HR"/>
        </w:rPr>
        <w:t>mjeseci od dana uvođenja izvođača u posao</w:t>
      </w:r>
      <w:r w:rsidR="00E15AE2">
        <w:rPr>
          <w:rFonts w:cs="Times New Roman"/>
          <w:noProof/>
          <w:color w:val="00000A"/>
          <w:sz w:val="22"/>
          <w:szCs w:val="22"/>
          <w:lang w:val="hr-HR"/>
        </w:rPr>
        <w:t>.</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Pr="00E67A4B" w:rsidRDefault="007439D7"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lastRenderedPageBreak/>
        <w:t>c) prijevaru, na temelju</w:t>
      </w:r>
    </w:p>
    <w:p w:rsidR="00A12EB4"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9C387B" w:rsidRDefault="009C387B">
      <w:pPr>
        <w:pStyle w:val="box453040"/>
        <w:spacing w:before="0" w:after="48"/>
        <w:ind w:firstLine="408"/>
        <w:jc w:val="both"/>
        <w:textAlignment w:val="baseline"/>
        <w:rPr>
          <w:rFonts w:ascii="Arial" w:eastAsia="Times New Roman" w:hAnsi="Arial" w:cs="Arial"/>
          <w:sz w:val="22"/>
          <w:szCs w:val="22"/>
        </w:rPr>
      </w:pPr>
    </w:p>
    <w:p w:rsidR="009C387B" w:rsidRPr="0001347B" w:rsidRDefault="009C387B">
      <w:pPr>
        <w:pStyle w:val="box453040"/>
        <w:spacing w:before="0" w:after="48"/>
        <w:ind w:firstLine="408"/>
        <w:jc w:val="both"/>
        <w:textAlignment w:val="baseline"/>
        <w:rPr>
          <w:rFonts w:ascii="Arial" w:eastAsia="Times New Roman" w:hAnsi="Arial" w:cs="Arial"/>
          <w:sz w:val="22"/>
          <w:szCs w:val="22"/>
        </w:rPr>
      </w:pP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7E704C" w:rsidRPr="007E704C" w:rsidRDefault="0046271F" w:rsidP="009C387B">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lastRenderedPageBreak/>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EF3D8C"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A12EB4" w:rsidRPr="0001347B"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w:t>
      </w: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lastRenderedPageBreak/>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AB4227"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EF3D8C" w:rsidRDefault="00EF3D8C">
      <w:pPr>
        <w:tabs>
          <w:tab w:val="left" w:pos="1080"/>
        </w:tabs>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EF3D8C" w:rsidRDefault="00EF3D8C">
      <w:pPr>
        <w:tabs>
          <w:tab w:val="left" w:pos="1080"/>
        </w:tabs>
        <w:jc w:val="both"/>
        <w:rPr>
          <w:rFonts w:ascii="Arial" w:hAnsi="Arial" w:cs="Arial"/>
          <w:b/>
          <w:sz w:val="22"/>
          <w:szCs w:val="22"/>
        </w:rPr>
      </w:pP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01347B" w:rsidRDefault="0046271F">
      <w:pPr>
        <w:tabs>
          <w:tab w:val="left" w:pos="1080"/>
        </w:tabs>
        <w:jc w:val="both"/>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01347B" w:rsidRDefault="007E704C" w:rsidP="005C38B1">
      <w:pPr>
        <w:pStyle w:val="Default"/>
        <w:jc w:val="both"/>
        <w:rPr>
          <w:rFonts w:cs="Times New Roman"/>
          <w:noProof/>
          <w:color w:val="00000A"/>
          <w:sz w:val="22"/>
          <w:szCs w:val="22"/>
          <w:lang w:val="hr-HR"/>
        </w:rPr>
      </w:pPr>
    </w:p>
    <w:p w:rsidR="00A12EB4" w:rsidRDefault="0046271F" w:rsidP="007439D7">
      <w:pPr>
        <w:jc w:val="both"/>
        <w:rPr>
          <w:rFonts w:ascii="Arial" w:hAnsi="Arial"/>
          <w:b/>
          <w:color w:val="auto"/>
          <w:sz w:val="22"/>
          <w:szCs w:val="22"/>
          <w:lang w:eastAsia="en-US"/>
        </w:rPr>
      </w:pPr>
      <w:r w:rsidRPr="009D4B9A">
        <w:rPr>
          <w:rFonts w:ascii="Arial" w:hAnsi="Arial"/>
          <w:b/>
          <w:color w:val="auto"/>
          <w:sz w:val="22"/>
          <w:szCs w:val="22"/>
          <w:lang w:eastAsia="en-US"/>
        </w:rPr>
        <w:t>4.2.1.</w:t>
      </w:r>
      <w:r w:rsidRPr="009D4B9A">
        <w:rPr>
          <w:rFonts w:ascii="Arial" w:hAnsi="Arial"/>
          <w:color w:val="auto"/>
          <w:sz w:val="22"/>
          <w:szCs w:val="22"/>
          <w:lang w:eastAsia="en-US"/>
        </w:rPr>
        <w:t xml:space="preserve"> </w:t>
      </w:r>
      <w:r w:rsidRPr="0001347B">
        <w:rPr>
          <w:rFonts w:ascii="Arial" w:hAnsi="Arial"/>
          <w:b/>
          <w:sz w:val="22"/>
          <w:szCs w:val="22"/>
          <w:lang w:eastAsia="en-US"/>
        </w:rPr>
        <w:t>Gospodarski subjekt mora dokazati da je u godini u kojoj je započeo pos</w:t>
      </w:r>
      <w:r w:rsidR="00920DF5">
        <w:rPr>
          <w:rFonts w:ascii="Arial" w:hAnsi="Arial"/>
          <w:b/>
          <w:sz w:val="22"/>
          <w:szCs w:val="22"/>
          <w:lang w:eastAsia="en-US"/>
        </w:rPr>
        <w:t>tupak javne nabave i tijekom pet godina</w:t>
      </w:r>
      <w:r w:rsidRPr="0001347B">
        <w:rPr>
          <w:rFonts w:ascii="Arial" w:hAnsi="Arial"/>
          <w:b/>
          <w:sz w:val="22"/>
          <w:szCs w:val="22"/>
          <w:lang w:eastAsia="en-US"/>
        </w:rPr>
        <w:t xml:space="preserve"> koje prethode toj godini, i</w:t>
      </w:r>
      <w:r w:rsidR="00920DF5">
        <w:rPr>
          <w:rFonts w:ascii="Arial" w:hAnsi="Arial"/>
          <w:b/>
          <w:sz w:val="22"/>
          <w:szCs w:val="22"/>
          <w:lang w:eastAsia="en-US"/>
        </w:rPr>
        <w:t>zveo radove</w:t>
      </w:r>
      <w:r w:rsidRPr="0001347B">
        <w:rPr>
          <w:rFonts w:ascii="Arial" w:hAnsi="Arial"/>
          <w:b/>
          <w:sz w:val="22"/>
          <w:szCs w:val="22"/>
          <w:lang w:eastAsia="en-US"/>
        </w:rPr>
        <w:t xml:space="preserve"> iste ili slične ovom predmetu nabave</w:t>
      </w:r>
      <w:r w:rsidR="002F25B0">
        <w:rPr>
          <w:rFonts w:ascii="Arial" w:hAnsi="Arial"/>
          <w:b/>
          <w:sz w:val="22"/>
          <w:szCs w:val="22"/>
          <w:lang w:eastAsia="en-US"/>
        </w:rPr>
        <w:t>,</w:t>
      </w:r>
      <w:r w:rsidRPr="0001347B">
        <w:rPr>
          <w:rFonts w:ascii="Arial" w:hAnsi="Arial"/>
          <w:b/>
          <w:sz w:val="22"/>
          <w:szCs w:val="22"/>
          <w:lang w:eastAsia="en-US"/>
        </w:rPr>
        <w:t xml:space="preserve"> s tim da mora dokazati da je izvršio </w:t>
      </w:r>
      <w:r w:rsidR="00D336E1">
        <w:rPr>
          <w:rFonts w:ascii="Arial" w:hAnsi="Arial"/>
          <w:b/>
          <w:sz w:val="22"/>
          <w:szCs w:val="22"/>
          <w:lang w:eastAsia="en-US"/>
        </w:rPr>
        <w:t>jedan ili više ugovora</w:t>
      </w:r>
      <w:r w:rsidRPr="0001347B">
        <w:rPr>
          <w:rFonts w:ascii="Arial" w:hAnsi="Arial"/>
          <w:b/>
          <w:sz w:val="22"/>
          <w:szCs w:val="22"/>
          <w:lang w:eastAsia="en-US"/>
        </w:rPr>
        <w:t xml:space="preserve">, a </w:t>
      </w:r>
      <w:r w:rsidR="00455EAE">
        <w:rPr>
          <w:rFonts w:ascii="Arial" w:hAnsi="Arial"/>
          <w:b/>
          <w:sz w:val="22"/>
          <w:szCs w:val="22"/>
          <w:lang w:eastAsia="en-US"/>
        </w:rPr>
        <w:t>maksimalno dva</w:t>
      </w:r>
      <w:r w:rsidR="00200B9E">
        <w:rPr>
          <w:rFonts w:ascii="Arial" w:hAnsi="Arial"/>
          <w:b/>
          <w:sz w:val="22"/>
          <w:szCs w:val="22"/>
          <w:lang w:eastAsia="en-US"/>
        </w:rPr>
        <w:t xml:space="preserve"> ugovora čija</w:t>
      </w:r>
      <w:r w:rsidR="00D336E1">
        <w:rPr>
          <w:rFonts w:ascii="Arial" w:hAnsi="Arial"/>
          <w:b/>
          <w:sz w:val="22"/>
          <w:szCs w:val="22"/>
          <w:lang w:eastAsia="en-US"/>
        </w:rPr>
        <w:t xml:space="preserve"> pojedinačna vrijednost ako se radi o jednom ugovoru, odnosno zbroj</w:t>
      </w:r>
      <w:r w:rsidR="003E5F02">
        <w:rPr>
          <w:rFonts w:ascii="Arial" w:hAnsi="Arial"/>
          <w:b/>
          <w:sz w:val="22"/>
          <w:szCs w:val="22"/>
          <w:lang w:eastAsia="en-US"/>
        </w:rPr>
        <w:t>ena</w:t>
      </w:r>
      <w:r w:rsidR="00455EAE">
        <w:rPr>
          <w:rFonts w:ascii="Arial" w:hAnsi="Arial"/>
          <w:b/>
          <w:sz w:val="22"/>
          <w:szCs w:val="22"/>
          <w:lang w:eastAsia="en-US"/>
        </w:rPr>
        <w:t xml:space="preserve"> vrijednost ako se radi o dva</w:t>
      </w:r>
      <w:r w:rsidR="00D336E1">
        <w:rPr>
          <w:rFonts w:ascii="Arial" w:hAnsi="Arial"/>
          <w:b/>
          <w:sz w:val="22"/>
          <w:szCs w:val="22"/>
          <w:lang w:eastAsia="en-US"/>
        </w:rPr>
        <w:t xml:space="preserve"> ugovora </w:t>
      </w:r>
      <w:r w:rsidRPr="0001347B">
        <w:rPr>
          <w:rFonts w:ascii="Arial" w:hAnsi="Arial"/>
          <w:b/>
          <w:sz w:val="22"/>
          <w:szCs w:val="22"/>
          <w:lang w:eastAsia="en-US"/>
        </w:rPr>
        <w:t>ne smije biti manja od procijenjene vrijednosti predmetne nabave</w:t>
      </w:r>
      <w:r w:rsidR="00455EAE">
        <w:rPr>
          <w:rFonts w:ascii="Arial" w:hAnsi="Arial"/>
          <w:b/>
          <w:sz w:val="22"/>
          <w:szCs w:val="22"/>
          <w:lang w:eastAsia="en-US"/>
        </w:rPr>
        <w:t>, 640</w:t>
      </w:r>
      <w:r w:rsidR="00724B84">
        <w:rPr>
          <w:rFonts w:ascii="Arial" w:hAnsi="Arial"/>
          <w:b/>
          <w:sz w:val="22"/>
          <w:szCs w:val="22"/>
          <w:lang w:eastAsia="en-US"/>
        </w:rPr>
        <w:t>.</w:t>
      </w:r>
      <w:r w:rsidR="00455EAE">
        <w:rPr>
          <w:rFonts w:ascii="Arial" w:hAnsi="Arial"/>
          <w:b/>
          <w:sz w:val="22"/>
          <w:szCs w:val="22"/>
          <w:lang w:eastAsia="en-US"/>
        </w:rPr>
        <w:t>00</w:t>
      </w:r>
      <w:r w:rsidR="001340FC">
        <w:rPr>
          <w:rFonts w:ascii="Arial" w:hAnsi="Arial"/>
          <w:b/>
          <w:sz w:val="22"/>
          <w:szCs w:val="22"/>
          <w:lang w:eastAsia="en-US"/>
        </w:rPr>
        <w:t>0</w:t>
      </w:r>
      <w:r w:rsidR="00724B84">
        <w:rPr>
          <w:rFonts w:ascii="Arial" w:hAnsi="Arial"/>
          <w:b/>
          <w:sz w:val="22"/>
          <w:szCs w:val="22"/>
          <w:lang w:eastAsia="en-US"/>
        </w:rPr>
        <w:t>,00 kuna bez PDV-a</w:t>
      </w:r>
      <w:r w:rsidRPr="00E9762B">
        <w:rPr>
          <w:rFonts w:ascii="Arial" w:hAnsi="Arial"/>
          <w:b/>
          <w:color w:val="auto"/>
          <w:sz w:val="22"/>
          <w:szCs w:val="22"/>
          <w:lang w:eastAsia="en-US"/>
        </w:rPr>
        <w:t>.</w:t>
      </w:r>
    </w:p>
    <w:p w:rsidR="00A31D4D" w:rsidRPr="007439D7" w:rsidRDefault="00A31D4D" w:rsidP="007439D7">
      <w:pPr>
        <w:jc w:val="both"/>
      </w:pPr>
    </w:p>
    <w:p w:rsidR="00A12EB4" w:rsidRPr="00EA0428" w:rsidRDefault="0046271F">
      <w:pPr>
        <w:pStyle w:val="Default"/>
        <w:jc w:val="both"/>
        <w:rPr>
          <w:i/>
          <w:noProof/>
          <w:lang w:val="hr-HR"/>
        </w:rPr>
      </w:pPr>
      <w:r w:rsidRPr="00EA0428">
        <w:rPr>
          <w:rFonts w:cs="Times New Roman"/>
          <w:b/>
          <w:i/>
          <w:noProof/>
          <w:color w:val="00000A"/>
          <w:sz w:val="22"/>
          <w:szCs w:val="22"/>
          <w:lang w:val="hr-HR"/>
        </w:rPr>
        <w:lastRenderedPageBreak/>
        <w:t>Razlog ispunjavanja navedenoga</w:t>
      </w:r>
    </w:p>
    <w:p w:rsidR="00AB4227"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 xml:space="preserve">Naručitelj kao dokaz tehničke i stručne sposobnosti traži mjeru dokazane stručne i tehničke prakse ponuditelja za </w:t>
      </w:r>
      <w:r w:rsidR="002F25B0">
        <w:rPr>
          <w:rFonts w:cs="Times New Roman"/>
          <w:noProof/>
          <w:color w:val="00000A"/>
          <w:sz w:val="22"/>
          <w:szCs w:val="22"/>
          <w:lang w:val="hr-HR"/>
        </w:rPr>
        <w:t xml:space="preserve">izvođenje predmetnih radova </w:t>
      </w:r>
      <w:r w:rsidRPr="0001347B">
        <w:rPr>
          <w:rFonts w:cs="Times New Roman"/>
          <w:noProof/>
          <w:color w:val="00000A"/>
          <w:sz w:val="22"/>
          <w:szCs w:val="22"/>
          <w:lang w:val="hr-HR"/>
        </w:rPr>
        <w:t>što naručitelju ulijeva sigurnost da će ponuditelj (ukoliko bude odabran) ugovorne obveze ovog predmeta nabave izvršavati kvalitetno, stručno, pravovremeno i  profesionalno, odnosno da raspolaže sa potrebnim kapacitetima i iskustvom.</w:t>
      </w:r>
    </w:p>
    <w:p w:rsidR="0036407B" w:rsidRPr="0001347B" w:rsidRDefault="0036407B">
      <w:pPr>
        <w:pStyle w:val="Default"/>
        <w:jc w:val="both"/>
        <w:rPr>
          <w:rFonts w:cs="Times New Roman"/>
          <w:noProof/>
          <w:color w:val="00000A"/>
          <w:sz w:val="22"/>
          <w:szCs w:val="22"/>
          <w:lang w:val="hr-HR"/>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rsidP="00200B9E">
      <w:pPr>
        <w:pStyle w:val="box453040"/>
        <w:spacing w:before="0" w:after="48"/>
        <w:jc w:val="both"/>
        <w:textAlignment w:val="baseline"/>
        <w:rPr>
          <w:rFonts w:ascii="Arial" w:hAnsi="Arial"/>
          <w:sz w:val="22"/>
          <w:szCs w:val="22"/>
        </w:rPr>
      </w:pPr>
      <w:r w:rsidRPr="00455EAE">
        <w:rPr>
          <w:rFonts w:ascii="Arial" w:hAnsi="Arial" w:cs="Arial"/>
          <w:sz w:val="22"/>
          <w:szCs w:val="22"/>
        </w:rPr>
        <w:t xml:space="preserve">Kao dovoljan dokaz tehničke i stručne sposobnosti iz točke 4.2.1. dokumentacije, </w:t>
      </w:r>
      <w:r w:rsidRPr="00455EAE">
        <w:rPr>
          <w:rFonts w:ascii="Arial" w:hAnsi="Arial" w:cs="Arial"/>
          <w:color w:val="000000"/>
          <w:sz w:val="22"/>
          <w:szCs w:val="22"/>
        </w:rPr>
        <w:t>gosp</w:t>
      </w:r>
      <w:r w:rsidRPr="00455EAE">
        <w:rPr>
          <w:rFonts w:ascii="Arial" w:hAnsi="Arial" w:cs="Arial"/>
          <w:sz w:val="22"/>
          <w:szCs w:val="22"/>
        </w:rPr>
        <w:t>odarski subjekt</w:t>
      </w:r>
      <w:r w:rsidRPr="00455EAE">
        <w:rPr>
          <w:rFonts w:ascii="Arial" w:hAnsi="Arial" w:cs="Arial"/>
          <w:color w:val="000000"/>
          <w:sz w:val="22"/>
          <w:szCs w:val="22"/>
        </w:rPr>
        <w:t xml:space="preserve"> </w:t>
      </w:r>
      <w:r w:rsidRPr="00455EAE">
        <w:rPr>
          <w:rFonts w:ascii="Arial" w:hAnsi="Arial" w:cs="Arial"/>
          <w:sz w:val="22"/>
          <w:szCs w:val="22"/>
        </w:rPr>
        <w:t xml:space="preserve">dostavit će: popis </w:t>
      </w:r>
      <w:r w:rsidR="00200B9E" w:rsidRPr="00455EAE">
        <w:rPr>
          <w:rFonts w:ascii="Arial" w:hAnsi="Arial" w:cs="Arial"/>
        </w:rPr>
        <w:t>o</w:t>
      </w:r>
      <w:r w:rsidRPr="00455EAE">
        <w:rPr>
          <w:rFonts w:ascii="Arial" w:hAnsi="Arial" w:cs="Arial"/>
          <w:sz w:val="22"/>
          <w:szCs w:val="22"/>
        </w:rPr>
        <w:t xml:space="preserve"> urednom izvršenju istih ili sličnih </w:t>
      </w:r>
      <w:r w:rsidR="00456E59" w:rsidRPr="00455EAE">
        <w:rPr>
          <w:rFonts w:ascii="Arial" w:hAnsi="Arial" w:cs="Arial"/>
          <w:sz w:val="22"/>
          <w:szCs w:val="22"/>
        </w:rPr>
        <w:t>izvedenih radova</w:t>
      </w:r>
      <w:r w:rsidRPr="00455EAE">
        <w:rPr>
          <w:rFonts w:ascii="Arial" w:hAnsi="Arial" w:cs="Arial"/>
          <w:sz w:val="22"/>
          <w:szCs w:val="22"/>
        </w:rPr>
        <w:t xml:space="preserve"> izvršenih u godini u kojoj je započeo postupak javne nabave i tijekom </w:t>
      </w:r>
      <w:r w:rsidR="00456E59" w:rsidRPr="00455EAE">
        <w:rPr>
          <w:rFonts w:ascii="Arial" w:hAnsi="Arial" w:cs="Arial"/>
          <w:sz w:val="22"/>
          <w:szCs w:val="22"/>
        </w:rPr>
        <w:t>pet godina</w:t>
      </w:r>
      <w:r w:rsidRPr="00455EAE">
        <w:rPr>
          <w:rFonts w:ascii="Arial" w:hAnsi="Arial" w:cs="Arial"/>
          <w:sz w:val="22"/>
          <w:szCs w:val="22"/>
        </w:rPr>
        <w:t xml:space="preserve"> koje prethode toj godini s time da </w:t>
      </w:r>
      <w:r w:rsidR="00200B9E" w:rsidRPr="00455EAE">
        <w:rPr>
          <w:rFonts w:ascii="Arial" w:hAnsi="Arial" w:cs="Arial"/>
          <w:sz w:val="22"/>
          <w:szCs w:val="22"/>
        </w:rPr>
        <w:t>pojedinačna vrijednost ako se radi o jednom ugovoru, odnosno zbroj</w:t>
      </w:r>
      <w:r w:rsidR="003E5F02" w:rsidRPr="00455EAE">
        <w:rPr>
          <w:rFonts w:ascii="Arial" w:hAnsi="Arial" w:cs="Arial"/>
          <w:sz w:val="22"/>
          <w:szCs w:val="22"/>
        </w:rPr>
        <w:t>ena vrijednost ako se radi o</w:t>
      </w:r>
      <w:r w:rsidR="00455EAE">
        <w:rPr>
          <w:rFonts w:ascii="Arial" w:hAnsi="Arial"/>
          <w:sz w:val="22"/>
          <w:szCs w:val="22"/>
        </w:rPr>
        <w:t xml:space="preserve"> dva</w:t>
      </w:r>
      <w:r w:rsidR="00200B9E" w:rsidRPr="00200B9E">
        <w:rPr>
          <w:rFonts w:ascii="Arial" w:hAnsi="Arial"/>
          <w:sz w:val="22"/>
          <w:szCs w:val="22"/>
        </w:rPr>
        <w:t xml:space="preserve"> ugovora ne smije biti manja od procijenjene vrijednosti predmetne nabave.</w:t>
      </w:r>
      <w:r w:rsidRPr="0001347B">
        <w:rPr>
          <w:rFonts w:ascii="Arial" w:hAnsi="Arial"/>
          <w:sz w:val="22"/>
          <w:szCs w:val="22"/>
        </w:rPr>
        <w:t xml:space="preserve"> Popis</w:t>
      </w:r>
      <w:r w:rsidR="00772987">
        <w:rPr>
          <w:rFonts w:ascii="Arial" w:hAnsi="Arial"/>
          <w:sz w:val="22"/>
          <w:szCs w:val="22"/>
        </w:rPr>
        <w:t xml:space="preserve"> sadržava ili mu se prilaže potvrda </w:t>
      </w:r>
      <w:r w:rsidRPr="0001347B">
        <w:rPr>
          <w:rFonts w:ascii="Arial" w:hAnsi="Arial"/>
          <w:sz w:val="22"/>
          <w:szCs w:val="22"/>
        </w:rPr>
        <w:t>druge ugovorne strane</w:t>
      </w:r>
      <w:r w:rsidR="00772987">
        <w:rPr>
          <w:rFonts w:ascii="Arial" w:hAnsi="Arial"/>
          <w:sz w:val="22"/>
          <w:szCs w:val="22"/>
        </w:rPr>
        <w:t xml:space="preserve"> o urednom izvođenju i ishodu najvažnijih radova</w:t>
      </w:r>
      <w:r w:rsidRPr="0001347B">
        <w:rPr>
          <w:rFonts w:ascii="Arial" w:hAnsi="Arial"/>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w:t>
      </w:r>
      <w:r w:rsidR="0065225F">
        <w:rPr>
          <w:rFonts w:ascii="Arial" w:hAnsi="Arial"/>
          <w:sz w:val="22"/>
          <w:szCs w:val="22"/>
        </w:rPr>
        <w:t>u kojem je poslan poziv n</w:t>
      </w:r>
      <w:r w:rsidR="003C1628">
        <w:rPr>
          <w:rFonts w:ascii="Arial" w:hAnsi="Arial"/>
          <w:sz w:val="22"/>
          <w:szCs w:val="22"/>
        </w:rPr>
        <w:t>a nadmetanje</w:t>
      </w:r>
      <w:r w:rsidRPr="00AC0C20">
        <w:rPr>
          <w:rFonts w:ascii="Arial" w:hAnsi="Arial"/>
          <w:sz w:val="22"/>
          <w:szCs w:val="22"/>
        </w:rPr>
        <w:t>.</w:t>
      </w:r>
    </w:p>
    <w:p w:rsidR="00B023A1" w:rsidRDefault="00B023A1"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 xml:space="preserve">Gospodarski subjekt mora dokazati da će za izvršavanje i provedbu ugovora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Pr="0013778C">
        <w:t xml:space="preserve"> </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1. glavni inženjer gradilišta (ovlašteni voditelj građenja);</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2. voditelj grupe radova (ovlašteni v</w:t>
      </w:r>
      <w:r w:rsidR="00F13D74">
        <w:rPr>
          <w:rFonts w:cs="Times New Roman"/>
          <w:noProof/>
          <w:color w:val="auto"/>
          <w:sz w:val="22"/>
          <w:szCs w:val="22"/>
          <w:lang w:val="hr-HR"/>
        </w:rPr>
        <w:t>oditelj radova) – ele</w:t>
      </w:r>
      <w:bookmarkStart w:id="0" w:name="_GoBack"/>
      <w:bookmarkEnd w:id="0"/>
      <w:r w:rsidR="00AB4227">
        <w:rPr>
          <w:rFonts w:cs="Times New Roman"/>
          <w:noProof/>
          <w:color w:val="auto"/>
          <w:sz w:val="22"/>
          <w:szCs w:val="22"/>
          <w:lang w:val="hr-HR"/>
        </w:rPr>
        <w:t>ktrotehnika</w:t>
      </w:r>
      <w:r w:rsidRPr="0013778C">
        <w:rPr>
          <w:rFonts w:cs="Times New Roman"/>
          <w:noProof/>
          <w:color w:val="auto"/>
          <w:sz w:val="22"/>
          <w:szCs w:val="22"/>
          <w:lang w:val="hr-HR"/>
        </w:rPr>
        <w:t>;</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Gospodarski subjekt mora zadovoljiti minimalne kvalifikacije ključnog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1. za glavnog inženjera gradilišta (ovlašteni voditelj građenja): osoba građevinske struke s iskustvom (najmanje 1 referenca) u funkciji glavnog inženjera gradilišta na izgradnji</w:t>
      </w:r>
      <w:r>
        <w:rPr>
          <w:rFonts w:cs="Times New Roman"/>
          <w:noProof/>
          <w:color w:val="auto"/>
          <w:sz w:val="22"/>
          <w:szCs w:val="22"/>
          <w:lang w:val="hr-HR"/>
        </w:rPr>
        <w:t xml:space="preserve"> ili rekonstrukciji </w:t>
      </w:r>
      <w:r w:rsidR="00C42FA3">
        <w:rPr>
          <w:rFonts w:cs="Times New Roman"/>
          <w:noProof/>
          <w:color w:val="auto"/>
          <w:sz w:val="22"/>
          <w:szCs w:val="22"/>
          <w:lang w:val="hr-HR"/>
        </w:rPr>
        <w:t>građevina</w:t>
      </w:r>
      <w:r w:rsidR="00C42FA3" w:rsidRPr="00C42FA3">
        <w:rPr>
          <w:rFonts w:cs="Times New Roman"/>
          <w:noProof/>
          <w:color w:val="auto"/>
          <w:sz w:val="22"/>
          <w:szCs w:val="22"/>
          <w:lang w:val="hr-HR"/>
        </w:rPr>
        <w:t xml:space="preserve"> infrastrukturne namjene - javna rasvjeta</w:t>
      </w:r>
      <w:r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(„Narodne novine“ br. 78/15),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Pr="00B023A1">
        <w:rPr>
          <w:rFonts w:cs="Times New Roman"/>
          <w:noProof/>
          <w:color w:val="auto"/>
          <w:sz w:val="22"/>
          <w:szCs w:val="22"/>
          <w:lang w:val="hr-HR"/>
        </w:rPr>
        <w:t>br. 78/15).</w:t>
      </w:r>
    </w:p>
    <w:p w:rsidR="00A31D4D" w:rsidRPr="00B023A1" w:rsidRDefault="00A31D4D"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 xml:space="preserve">2. za voditelja grupe radova (ovlašteni voditelj radova) – </w:t>
      </w:r>
      <w:r w:rsidR="00C42FA3">
        <w:rPr>
          <w:rFonts w:cs="Times New Roman"/>
          <w:noProof/>
          <w:color w:val="auto"/>
          <w:sz w:val="22"/>
          <w:szCs w:val="22"/>
          <w:lang w:val="hr-HR"/>
        </w:rPr>
        <w:t>elektrotehnika</w:t>
      </w:r>
      <w:r w:rsidRPr="00B023A1">
        <w:rPr>
          <w:rFonts w:cs="Times New Roman"/>
          <w:noProof/>
          <w:color w:val="auto"/>
          <w:sz w:val="22"/>
          <w:szCs w:val="22"/>
          <w:lang w:val="hr-HR"/>
        </w:rPr>
        <w:t xml:space="preserve">: osoba </w:t>
      </w:r>
      <w:r w:rsidR="00C42FA3">
        <w:rPr>
          <w:rFonts w:cs="Times New Roman"/>
          <w:noProof/>
          <w:color w:val="auto"/>
          <w:sz w:val="22"/>
          <w:szCs w:val="22"/>
          <w:lang w:val="hr-HR"/>
        </w:rPr>
        <w:t>elektrotehničke</w:t>
      </w:r>
      <w:r w:rsidRPr="00B023A1">
        <w:rPr>
          <w:rFonts w:cs="Times New Roman"/>
          <w:noProof/>
          <w:color w:val="auto"/>
          <w:sz w:val="22"/>
          <w:szCs w:val="22"/>
          <w:lang w:val="hr-HR"/>
        </w:rPr>
        <w:t xml:space="preserve"> struke s iskustvom (najmanje 1 referenca) u funkciji voditelja radova na izgradnji ili rekonstrukciji </w:t>
      </w:r>
      <w:r w:rsidR="00C42FA3">
        <w:rPr>
          <w:rFonts w:cs="Times New Roman"/>
          <w:noProof/>
          <w:color w:val="auto"/>
          <w:sz w:val="22"/>
          <w:szCs w:val="22"/>
          <w:lang w:val="hr-HR"/>
        </w:rPr>
        <w:t>građevina</w:t>
      </w:r>
      <w:r w:rsidR="00C42FA3" w:rsidRPr="00C42FA3">
        <w:rPr>
          <w:rFonts w:cs="Times New Roman"/>
          <w:noProof/>
          <w:color w:val="auto"/>
          <w:sz w:val="22"/>
          <w:szCs w:val="22"/>
          <w:lang w:val="hr-HR"/>
        </w:rPr>
        <w:t xml:space="preserve"> infrastrukturne namjene - javna rasvjeta</w:t>
      </w:r>
      <w:r w:rsidRPr="00B023A1">
        <w:rPr>
          <w:rFonts w:cs="Times New Roman"/>
          <w:noProof/>
          <w:color w:val="auto"/>
          <w:sz w:val="22"/>
          <w:szCs w:val="22"/>
          <w:lang w:val="hr-HR"/>
        </w:rPr>
        <w:t xml:space="preserve">, koja ima pravo uporabe strukovnog naziva ovlašteni voditelj radova </w:t>
      </w:r>
      <w:r w:rsidR="00C42FA3">
        <w:rPr>
          <w:rFonts w:cs="Times New Roman"/>
          <w:noProof/>
          <w:color w:val="auto"/>
          <w:sz w:val="22"/>
          <w:szCs w:val="22"/>
          <w:lang w:val="hr-HR"/>
        </w:rPr>
        <w:t>elektrotehničke</w:t>
      </w:r>
      <w:r w:rsidRPr="00B023A1">
        <w:rPr>
          <w:rFonts w:cs="Times New Roman"/>
          <w:noProof/>
          <w:color w:val="auto"/>
          <w:sz w:val="22"/>
          <w:szCs w:val="22"/>
          <w:lang w:val="hr-HR"/>
        </w:rPr>
        <w:t xml:space="preserve"> struke u skladu sa Zakonom o poslovima i djelatnostima prostornog uređenja i gradnje („Narodne novine“ br. 78/15), te prema članku 29. Zakona o komori </w:t>
      </w:r>
      <w:r w:rsidRPr="00B023A1">
        <w:rPr>
          <w:rFonts w:cs="Times New Roman"/>
          <w:noProof/>
          <w:color w:val="auto"/>
          <w:sz w:val="22"/>
          <w:szCs w:val="22"/>
          <w:lang w:val="hr-HR"/>
        </w:rPr>
        <w:lastRenderedPageBreak/>
        <w:t>arhitekata i komorama inženjera u graditeljstvu i pros</w:t>
      </w:r>
      <w:r w:rsidR="006217CA">
        <w:rPr>
          <w:rFonts w:cs="Times New Roman"/>
          <w:noProof/>
          <w:color w:val="auto"/>
          <w:sz w:val="22"/>
          <w:szCs w:val="22"/>
          <w:lang w:val="hr-HR"/>
        </w:rPr>
        <w:t>tornom uređenju (Narodne novine</w:t>
      </w:r>
      <w:r w:rsidRPr="00B023A1">
        <w:rPr>
          <w:rFonts w:cs="Times New Roman"/>
          <w:noProof/>
          <w:color w:val="auto"/>
          <w:sz w:val="22"/>
          <w:szCs w:val="22"/>
          <w:lang w:val="hr-HR"/>
        </w:rPr>
        <w:t xml:space="preserve"> br. 78/15).</w:t>
      </w:r>
    </w:p>
    <w:p w:rsidR="0036407B" w:rsidRPr="00B023A1" w:rsidRDefault="0036407B" w:rsidP="00B023A1">
      <w:pPr>
        <w:pStyle w:val="Default"/>
        <w:jc w:val="both"/>
        <w:rPr>
          <w:rFonts w:cs="Times New Roman"/>
          <w:noProof/>
          <w:color w:val="auto"/>
          <w:sz w:val="22"/>
          <w:szCs w:val="22"/>
          <w:lang w:val="hr-HR"/>
        </w:rPr>
      </w:pPr>
    </w:p>
    <w:p w:rsidR="008058B3" w:rsidRDefault="00C42FA3" w:rsidP="00B023A1">
      <w:pPr>
        <w:pStyle w:val="Default"/>
        <w:jc w:val="both"/>
        <w:rPr>
          <w:rFonts w:cs="Times New Roman"/>
          <w:noProof/>
          <w:color w:val="auto"/>
          <w:sz w:val="22"/>
          <w:szCs w:val="22"/>
          <w:lang w:val="hr-HR"/>
        </w:rPr>
      </w:pPr>
      <w:r>
        <w:rPr>
          <w:rFonts w:cs="Times New Roman"/>
          <w:noProof/>
          <w:color w:val="auto"/>
          <w:sz w:val="22"/>
          <w:szCs w:val="22"/>
          <w:lang w:val="hr-HR"/>
        </w:rPr>
        <w:t xml:space="preserve"> </w:t>
      </w:r>
    </w:p>
    <w:p w:rsidR="00C42FA3" w:rsidRDefault="00C42FA3" w:rsidP="00B023A1">
      <w:pPr>
        <w:pStyle w:val="Default"/>
        <w:jc w:val="both"/>
        <w:rPr>
          <w:rFonts w:cs="Times New Roman"/>
          <w:noProof/>
          <w:color w:val="auto"/>
          <w:sz w:val="22"/>
          <w:szCs w:val="22"/>
          <w:lang w:val="hr-HR"/>
        </w:rPr>
      </w:pPr>
    </w:p>
    <w:p w:rsidR="00C913A5" w:rsidRDefault="00C913A5" w:rsidP="00B023A1">
      <w:pPr>
        <w:pStyle w:val="Default"/>
        <w:jc w:val="both"/>
        <w:rPr>
          <w:rFonts w:cs="Times New Roman"/>
          <w:noProof/>
          <w:color w:val="auto"/>
          <w:sz w:val="22"/>
          <w:szCs w:val="22"/>
          <w:lang w:val="hr-HR"/>
        </w:rPr>
      </w:pPr>
    </w:p>
    <w:p w:rsidR="00455EAE" w:rsidRDefault="00455EAE"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C913A5">
      <w:pPr>
        <w:pStyle w:val="Default"/>
        <w:jc w:val="both"/>
        <w:rPr>
          <w:rFonts w:cs="Times New Roman"/>
          <w:noProof/>
          <w:color w:val="auto"/>
          <w:sz w:val="22"/>
          <w:szCs w:val="22"/>
          <w:lang w:val="hr-HR"/>
        </w:rPr>
      </w:pPr>
      <w:r w:rsidRPr="00C913A5">
        <w:rPr>
          <w:rFonts w:cs="Times New Roman"/>
          <w:noProof/>
          <w:color w:val="auto"/>
          <w:sz w:val="22"/>
          <w:szCs w:val="22"/>
          <w:lang w:val="hr-HR"/>
        </w:rPr>
        <w:t>Ispunjeni ESPD obrazac (Dio IV. Kriteriji za odabir, Odjeljak C: Tehnička i stručna sposobnost: točka 6).</w:t>
      </w:r>
    </w:p>
    <w:p w:rsidR="0013778C" w:rsidRDefault="0013778C" w:rsidP="00C913A5">
      <w:pPr>
        <w:pStyle w:val="Default"/>
        <w:jc w:val="both"/>
        <w:rPr>
          <w:rFonts w:cs="Times New Roman"/>
          <w:noProof/>
          <w:color w:val="auto"/>
          <w:sz w:val="22"/>
          <w:szCs w:val="22"/>
          <w:lang w:val="hr-HR"/>
        </w:rPr>
      </w:pP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3778C" w:rsidRDefault="0013778C" w:rsidP="0013778C">
      <w:pPr>
        <w:pStyle w:val="Default"/>
        <w:jc w:val="both"/>
        <w:rPr>
          <w:rFonts w:cs="Times New Roman"/>
          <w:noProof/>
          <w:color w:val="auto"/>
          <w:sz w:val="22"/>
          <w:szCs w:val="22"/>
          <w:lang w:val="hr-HR"/>
        </w:rPr>
      </w:pP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Kao dovoljan dokaz tehničke i st</w:t>
      </w:r>
      <w:r>
        <w:rPr>
          <w:rFonts w:cs="Times New Roman"/>
          <w:noProof/>
          <w:color w:val="auto"/>
          <w:sz w:val="22"/>
          <w:szCs w:val="22"/>
          <w:lang w:val="hr-HR"/>
        </w:rPr>
        <w:t>ručne sposobnosti iz točke 4.2.2</w:t>
      </w:r>
      <w:r w:rsidRPr="0013778C">
        <w:rPr>
          <w:rFonts w:cs="Times New Roman"/>
          <w:noProof/>
          <w:color w:val="auto"/>
          <w:sz w:val="22"/>
          <w:szCs w:val="22"/>
          <w:lang w:val="hr-HR"/>
        </w:rPr>
        <w:t>. dokumentacije, gospodarski subjekt dostavit će</w:t>
      </w:r>
      <w:r>
        <w:rPr>
          <w:rFonts w:cs="Times New Roman"/>
          <w:noProof/>
          <w:color w:val="auto"/>
          <w:sz w:val="22"/>
          <w:szCs w:val="22"/>
          <w:lang w:val="hr-HR"/>
        </w:rPr>
        <w:t xml:space="preserve"> jedan od slijedećih popratnih dokumenata</w:t>
      </w:r>
      <w:r w:rsidRPr="0013778C">
        <w:rPr>
          <w:rFonts w:cs="Times New Roman"/>
          <w:noProof/>
          <w:color w:val="auto"/>
          <w:sz w:val="22"/>
          <w:szCs w:val="22"/>
          <w:lang w:val="hr-HR"/>
        </w:rPr>
        <w:t>:</w:t>
      </w:r>
    </w:p>
    <w:p w:rsidR="00C913A5" w:rsidRDefault="00C913A5" w:rsidP="00C913A5">
      <w:pPr>
        <w:pStyle w:val="Default"/>
        <w:jc w:val="both"/>
        <w:rPr>
          <w:rFonts w:cs="Times New Roman"/>
          <w:noProof/>
          <w:color w:val="auto"/>
          <w:sz w:val="22"/>
          <w:szCs w:val="22"/>
          <w:lang w:val="hr-HR"/>
        </w:rPr>
      </w:pPr>
    </w:p>
    <w:p w:rsidR="001A7A7B" w:rsidRPr="001A7A7B" w:rsidRDefault="00C913A5" w:rsidP="001A7A7B">
      <w:pPr>
        <w:pStyle w:val="Default"/>
        <w:rPr>
          <w:color w:val="auto"/>
          <w:sz w:val="22"/>
          <w:szCs w:val="22"/>
        </w:rPr>
      </w:pPr>
      <w:r w:rsidRPr="00C913A5">
        <w:rPr>
          <w:rFonts w:cs="Times New Roman"/>
          <w:noProof/>
          <w:color w:val="auto"/>
          <w:sz w:val="22"/>
          <w:szCs w:val="22"/>
          <w:lang w:val="hr-HR"/>
        </w:rPr>
        <w:t xml:space="preserve">A. </w:t>
      </w:r>
      <w:proofErr w:type="spellStart"/>
      <w:r w:rsidR="001A7A7B" w:rsidRPr="001A7A7B">
        <w:rPr>
          <w:color w:val="auto"/>
          <w:sz w:val="22"/>
          <w:szCs w:val="22"/>
        </w:rPr>
        <w:t>Popis</w:t>
      </w:r>
      <w:proofErr w:type="spellEnd"/>
      <w:r w:rsidR="001A7A7B" w:rsidRPr="001A7A7B">
        <w:rPr>
          <w:color w:val="auto"/>
          <w:sz w:val="22"/>
          <w:szCs w:val="22"/>
        </w:rPr>
        <w:t xml:space="preserve"> o </w:t>
      </w:r>
      <w:proofErr w:type="spellStart"/>
      <w:r w:rsidR="001A7A7B" w:rsidRPr="001A7A7B">
        <w:rPr>
          <w:color w:val="auto"/>
          <w:sz w:val="22"/>
          <w:szCs w:val="22"/>
        </w:rPr>
        <w:t>angažiranim</w:t>
      </w:r>
      <w:proofErr w:type="spellEnd"/>
      <w:r w:rsidR="001A7A7B" w:rsidRPr="001A7A7B">
        <w:rPr>
          <w:color w:val="auto"/>
          <w:sz w:val="22"/>
          <w:szCs w:val="22"/>
        </w:rPr>
        <w:t xml:space="preserve"> </w:t>
      </w:r>
      <w:proofErr w:type="spellStart"/>
      <w:r w:rsidR="001A7A7B" w:rsidRPr="001A7A7B">
        <w:rPr>
          <w:color w:val="auto"/>
          <w:sz w:val="22"/>
          <w:szCs w:val="22"/>
        </w:rPr>
        <w:t>tehničkim</w:t>
      </w:r>
      <w:proofErr w:type="spellEnd"/>
      <w:r w:rsidR="001A7A7B" w:rsidRPr="001A7A7B">
        <w:rPr>
          <w:color w:val="auto"/>
          <w:sz w:val="22"/>
          <w:szCs w:val="22"/>
        </w:rPr>
        <w:t xml:space="preserve"> </w:t>
      </w:r>
      <w:proofErr w:type="spellStart"/>
      <w:r w:rsidR="001A7A7B" w:rsidRPr="001A7A7B">
        <w:rPr>
          <w:color w:val="auto"/>
          <w:sz w:val="22"/>
          <w:szCs w:val="22"/>
        </w:rPr>
        <w:t>stručnjacima</w:t>
      </w:r>
      <w:proofErr w:type="spellEnd"/>
      <w:r w:rsidR="001A7A7B" w:rsidRPr="001A7A7B">
        <w:rPr>
          <w:color w:val="auto"/>
          <w:sz w:val="22"/>
          <w:szCs w:val="22"/>
        </w:rPr>
        <w:t xml:space="preserve"> u </w:t>
      </w:r>
      <w:proofErr w:type="spellStart"/>
      <w:r w:rsidR="001A7A7B" w:rsidRPr="001A7A7B">
        <w:rPr>
          <w:color w:val="auto"/>
          <w:sz w:val="22"/>
          <w:szCs w:val="22"/>
        </w:rPr>
        <w:t>kojem</w:t>
      </w:r>
      <w:proofErr w:type="spellEnd"/>
      <w:r w:rsidR="001A7A7B" w:rsidRPr="001A7A7B">
        <w:rPr>
          <w:color w:val="auto"/>
          <w:sz w:val="22"/>
          <w:szCs w:val="22"/>
        </w:rPr>
        <w:t xml:space="preserve"> </w:t>
      </w:r>
      <w:proofErr w:type="spellStart"/>
      <w:r w:rsidR="001A7A7B" w:rsidRPr="001A7A7B">
        <w:rPr>
          <w:color w:val="auto"/>
          <w:sz w:val="22"/>
          <w:szCs w:val="22"/>
        </w:rPr>
        <w:t>moraju</w:t>
      </w:r>
      <w:proofErr w:type="spellEnd"/>
      <w:r w:rsidR="001A7A7B" w:rsidRPr="001A7A7B">
        <w:rPr>
          <w:color w:val="auto"/>
          <w:sz w:val="22"/>
          <w:szCs w:val="22"/>
        </w:rPr>
        <w:t xml:space="preserve"> </w:t>
      </w:r>
      <w:proofErr w:type="spellStart"/>
      <w:r w:rsidR="001A7A7B" w:rsidRPr="001A7A7B">
        <w:rPr>
          <w:color w:val="auto"/>
          <w:sz w:val="22"/>
          <w:szCs w:val="22"/>
        </w:rPr>
        <w:t>biti</w:t>
      </w:r>
      <w:proofErr w:type="spellEnd"/>
      <w:r w:rsidR="001A7A7B" w:rsidRPr="001A7A7B">
        <w:rPr>
          <w:color w:val="auto"/>
          <w:sz w:val="22"/>
          <w:szCs w:val="22"/>
        </w:rPr>
        <w:t xml:space="preserve"> </w:t>
      </w:r>
      <w:proofErr w:type="spellStart"/>
      <w:r w:rsidR="001A7A7B" w:rsidRPr="001A7A7B">
        <w:rPr>
          <w:color w:val="auto"/>
          <w:sz w:val="22"/>
          <w:szCs w:val="22"/>
        </w:rPr>
        <w:t>navedeni</w:t>
      </w:r>
      <w:proofErr w:type="spellEnd"/>
      <w:r w:rsidR="001A7A7B" w:rsidRPr="001A7A7B">
        <w:rPr>
          <w:color w:val="auto"/>
          <w:sz w:val="22"/>
          <w:szCs w:val="22"/>
        </w:rPr>
        <w:t xml:space="preserve"> </w:t>
      </w:r>
      <w:proofErr w:type="spellStart"/>
      <w:r w:rsidR="001A7A7B" w:rsidRPr="001A7A7B">
        <w:rPr>
          <w:color w:val="auto"/>
          <w:sz w:val="22"/>
          <w:szCs w:val="22"/>
        </w:rPr>
        <w:t>svi</w:t>
      </w:r>
      <w:proofErr w:type="spellEnd"/>
      <w:r w:rsidR="001A7A7B" w:rsidRPr="001A7A7B">
        <w:rPr>
          <w:color w:val="auto"/>
          <w:sz w:val="22"/>
          <w:szCs w:val="22"/>
        </w:rPr>
        <w:t xml:space="preserve"> </w:t>
      </w:r>
      <w:proofErr w:type="spellStart"/>
      <w:r w:rsidR="001A7A7B" w:rsidRPr="001A7A7B">
        <w:rPr>
          <w:color w:val="auto"/>
          <w:sz w:val="22"/>
          <w:szCs w:val="22"/>
        </w:rPr>
        <w:t>tehnički</w:t>
      </w:r>
      <w:proofErr w:type="spellEnd"/>
      <w:r w:rsidR="001A7A7B" w:rsidRPr="001A7A7B">
        <w:rPr>
          <w:color w:val="auto"/>
          <w:sz w:val="22"/>
          <w:szCs w:val="22"/>
        </w:rPr>
        <w:t xml:space="preserve"> </w:t>
      </w:r>
      <w:proofErr w:type="spellStart"/>
      <w:r w:rsidR="001A7A7B" w:rsidRPr="001A7A7B">
        <w:rPr>
          <w:color w:val="auto"/>
          <w:sz w:val="22"/>
          <w:szCs w:val="22"/>
        </w:rPr>
        <w:t>stručnjaci</w:t>
      </w:r>
      <w:proofErr w:type="spellEnd"/>
    </w:p>
    <w:p w:rsidR="00C913A5" w:rsidRPr="00C913A5" w:rsidRDefault="001A7A7B" w:rsidP="00C913A5">
      <w:pPr>
        <w:pStyle w:val="Default"/>
        <w:jc w:val="both"/>
        <w:rPr>
          <w:rFonts w:cs="Times New Roman"/>
          <w:noProof/>
          <w:color w:val="auto"/>
          <w:sz w:val="22"/>
          <w:szCs w:val="22"/>
          <w:lang w:val="hr-HR"/>
        </w:rPr>
      </w:pPr>
      <w:r>
        <w:rPr>
          <w:rFonts w:cs="Times New Roman"/>
          <w:noProof/>
          <w:color w:val="auto"/>
          <w:sz w:val="22"/>
          <w:szCs w:val="22"/>
          <w:lang w:val="hr-HR"/>
        </w:rPr>
        <w:t xml:space="preserve">B. </w:t>
      </w:r>
      <w:r w:rsidR="00C913A5" w:rsidRPr="00C913A5">
        <w:rPr>
          <w:rFonts w:cs="Times New Roman"/>
          <w:noProof/>
          <w:color w:val="auto"/>
          <w:sz w:val="22"/>
          <w:szCs w:val="22"/>
          <w:lang w:val="hr-HR"/>
        </w:rPr>
        <w:t xml:space="preserve">Potvrdu o upisu u imenik ovlaštenih voditelja građenja/ imenik ovlaštenih voditelja radova hrvatske komore arhitekata/inženjera </w:t>
      </w:r>
      <w:r w:rsidR="00493302" w:rsidRPr="00493302">
        <w:rPr>
          <w:rFonts w:cs="Times New Roman"/>
          <w:noProof/>
          <w:color w:val="auto"/>
          <w:sz w:val="22"/>
          <w:szCs w:val="22"/>
          <w:lang w:val="hr-HR"/>
        </w:rPr>
        <w:t>koja mora sadržavati sljedeće podatke: naziv tvrtke zaposlenja, navod o aktivnom statusu ovlaštenog člana i navod da protiv ovlaštenog člana nije pokrenut stegovni postupak,</w:t>
      </w:r>
      <w:r w:rsidR="00C913A5" w:rsidRPr="00C913A5">
        <w:rPr>
          <w:rFonts w:cs="Times New Roman"/>
          <w:noProof/>
          <w:color w:val="auto"/>
          <w:sz w:val="22"/>
          <w:szCs w:val="22"/>
          <w:lang w:val="hr-HR"/>
        </w:rPr>
        <w:t>ili,</w:t>
      </w:r>
    </w:p>
    <w:p w:rsidR="00C913A5" w:rsidRPr="00C913A5" w:rsidRDefault="001A7A7B" w:rsidP="00C913A5">
      <w:pPr>
        <w:pStyle w:val="Default"/>
        <w:jc w:val="both"/>
        <w:rPr>
          <w:rFonts w:cs="Times New Roman"/>
          <w:noProof/>
          <w:color w:val="auto"/>
          <w:sz w:val="22"/>
          <w:szCs w:val="22"/>
          <w:lang w:val="hr-HR"/>
        </w:rPr>
      </w:pPr>
      <w:r>
        <w:rPr>
          <w:rFonts w:cs="Times New Roman"/>
          <w:noProof/>
          <w:color w:val="auto"/>
          <w:sz w:val="22"/>
          <w:szCs w:val="22"/>
          <w:lang w:val="hr-HR"/>
        </w:rPr>
        <w:t>C</w:t>
      </w:r>
      <w:r w:rsidR="00C913A5" w:rsidRPr="00C913A5">
        <w:rPr>
          <w:rFonts w:cs="Times New Roman"/>
          <w:noProof/>
          <w:color w:val="auto"/>
          <w:sz w:val="22"/>
          <w:szCs w:val="22"/>
          <w:lang w:val="hr-HR"/>
        </w:rPr>
        <w:t>. Potvrdu o upisu u imenik stranih ovlaštenih voditelja građenja/ imenik ovlaštenih voditelja radova hrvatske komore arhitekata/inženjera određene struke ili,</w:t>
      </w:r>
    </w:p>
    <w:p w:rsidR="00C913A5" w:rsidRPr="00C913A5" w:rsidRDefault="001A7A7B" w:rsidP="00C913A5">
      <w:pPr>
        <w:pStyle w:val="Default"/>
        <w:jc w:val="both"/>
        <w:rPr>
          <w:rFonts w:cs="Times New Roman"/>
          <w:noProof/>
          <w:color w:val="auto"/>
          <w:sz w:val="22"/>
          <w:szCs w:val="22"/>
          <w:lang w:val="hr-HR"/>
        </w:rPr>
      </w:pPr>
      <w:r>
        <w:rPr>
          <w:rFonts w:cs="Times New Roman"/>
          <w:noProof/>
          <w:color w:val="auto"/>
          <w:sz w:val="22"/>
          <w:szCs w:val="22"/>
          <w:lang w:val="hr-HR"/>
        </w:rPr>
        <w:t>D</w:t>
      </w:r>
      <w:r w:rsidR="00C913A5" w:rsidRPr="00C913A5">
        <w:rPr>
          <w:rFonts w:cs="Times New Roman"/>
          <w:noProof/>
          <w:color w:val="auto"/>
          <w:sz w:val="22"/>
          <w:szCs w:val="22"/>
          <w:lang w:val="hr-HR"/>
        </w:rPr>
        <w:t>. Potvrdu hrvatske komore arhitekata/inženjera određene struke za povremeno ili privremeno obavljanje poslova ovlaštenih vođenja građenja/ voditelja radova ili,</w:t>
      </w:r>
    </w:p>
    <w:p w:rsidR="003E5F02" w:rsidRPr="003E5F02" w:rsidRDefault="003E5F02" w:rsidP="003E5F02">
      <w:pPr>
        <w:pStyle w:val="Default"/>
        <w:jc w:val="both"/>
        <w:rPr>
          <w:rFonts w:cs="Times New Roman"/>
          <w:noProof/>
          <w:color w:val="auto"/>
          <w:sz w:val="22"/>
          <w:szCs w:val="22"/>
          <w:lang w:val="hr-HR"/>
        </w:rPr>
      </w:pPr>
      <w:r w:rsidRPr="003E5F02">
        <w:rPr>
          <w:rFonts w:cs="Times New Roman"/>
          <w:noProof/>
          <w:color w:val="auto"/>
          <w:sz w:val="22"/>
          <w:szCs w:val="22"/>
          <w:lang w:val="hr-HR"/>
        </w:rPr>
        <w:t>E. Važeće ovlaštenje za obavljanje poslova vođenja građenja/ vođenja radova u državi iz koje dolazi i Izjavu, koju daje osoba koja je ovlaštena za zastupanje pravne osobe, kojom se pravna osoba obvezuje, da će po sklapanju Ugovora o javnoj nabavi, a prije otpočinjanja obavljanja prvog posla dostaviti Potvrdu određene komore vezano uz ispunjavanje propisanih uvjeta za povremeno ili privremeno obavljanje poslova vođenja građenja/ vođenja radova sukladno članku  65. Zakona o poslovima i djelatnostima prostornog uređenja i gradnje (Narodne novine br. 78/15) ili,</w:t>
      </w:r>
    </w:p>
    <w:p w:rsidR="003E5F02" w:rsidRPr="003E5F02" w:rsidRDefault="003E5F02" w:rsidP="003E5F02">
      <w:pPr>
        <w:pStyle w:val="Default"/>
        <w:jc w:val="both"/>
        <w:rPr>
          <w:rFonts w:cs="Times New Roman"/>
          <w:noProof/>
          <w:color w:val="auto"/>
          <w:sz w:val="22"/>
          <w:szCs w:val="22"/>
          <w:lang w:val="hr-HR"/>
        </w:rPr>
      </w:pPr>
      <w:r w:rsidRPr="003E5F02">
        <w:rPr>
          <w:rFonts w:cs="Times New Roman"/>
          <w:noProof/>
          <w:color w:val="auto"/>
          <w:sz w:val="22"/>
          <w:szCs w:val="22"/>
          <w:lang w:val="hr-HR"/>
        </w:rPr>
        <w:t>F. Izjavu kojom potvrđuje da u državi svog sjedišta ne mora posjedovati traženo ovlaštenje za obavljanje poslova vođenja građenja/ vođenja radova, te da će po sklapanju Ugovora o javnoj nabavi, a prije otpočinjanja obavljanja prvog posla dostaviti Potvrdu određene komore vezano uz ispunjavanje propisanih uvjeta za povremeno ili privremeno obavljanje poslova vođenja građenja/ vođenja radova sukladno članku 65. Zakona o poslovima i djelatnostima prostornog uređenja i gradnje (Narodne novine br. 78/15);</w:t>
      </w:r>
    </w:p>
    <w:p w:rsidR="00C913A5" w:rsidRDefault="003E5F02" w:rsidP="003E5F02">
      <w:pPr>
        <w:pStyle w:val="Default"/>
        <w:jc w:val="both"/>
        <w:rPr>
          <w:rFonts w:cs="Times New Roman"/>
          <w:noProof/>
          <w:color w:val="auto"/>
          <w:sz w:val="22"/>
          <w:szCs w:val="22"/>
          <w:lang w:val="hr-HR"/>
        </w:rPr>
      </w:pPr>
      <w:r w:rsidRPr="003E5F02">
        <w:rPr>
          <w:rFonts w:cs="Times New Roman"/>
          <w:noProof/>
          <w:color w:val="auto"/>
          <w:sz w:val="22"/>
          <w:szCs w:val="22"/>
          <w:lang w:val="hr-HR"/>
        </w:rPr>
        <w:t>G. Potpisan životopis za svakog navedenog stručnjaka iz kojeg je vidljivo traženo iskustvo</w:t>
      </w:r>
      <w:r w:rsidR="00C913A5" w:rsidRPr="00C913A5">
        <w:rPr>
          <w:rFonts w:cs="Times New Roman"/>
          <w:noProof/>
          <w:color w:val="auto"/>
          <w:sz w:val="22"/>
          <w:szCs w:val="22"/>
          <w:lang w:val="hr-HR"/>
        </w:rPr>
        <w:t>.</w:t>
      </w:r>
    </w:p>
    <w:p w:rsidR="00C913A5" w:rsidRPr="00C913A5" w:rsidRDefault="00C913A5" w:rsidP="00C913A5">
      <w:pPr>
        <w:pStyle w:val="Default"/>
        <w:jc w:val="both"/>
        <w:rPr>
          <w:rFonts w:cs="Times New Roman"/>
          <w:noProof/>
          <w:color w:val="auto"/>
          <w:sz w:val="22"/>
          <w:szCs w:val="22"/>
          <w:lang w:val="hr-HR"/>
        </w:rPr>
      </w:pPr>
    </w:p>
    <w:p w:rsidR="00A31D4D" w:rsidRDefault="00C913A5" w:rsidP="00B023A1">
      <w:pPr>
        <w:pStyle w:val="Default"/>
        <w:jc w:val="both"/>
        <w:rPr>
          <w:rFonts w:cs="Times New Roman"/>
          <w:noProof/>
          <w:color w:val="auto"/>
          <w:sz w:val="22"/>
          <w:szCs w:val="22"/>
          <w:lang w:val="hr-HR"/>
        </w:rPr>
      </w:pPr>
      <w:r w:rsidRPr="00C913A5">
        <w:rPr>
          <w:rFonts w:cs="Times New Roman"/>
          <w:noProof/>
          <w:color w:val="auto"/>
          <w:sz w:val="22"/>
          <w:szCs w:val="22"/>
          <w:lang w:val="hr-HR"/>
        </w:rPr>
        <w:t>Ukoliko ekonomski najpovoljniji ponuditelj prilikom dostave ažuriranih popratnih dokumenata prije donošenja Odluke o odabiru dosta</w:t>
      </w:r>
      <w:r w:rsidR="00493302">
        <w:rPr>
          <w:rFonts w:cs="Times New Roman"/>
          <w:noProof/>
          <w:color w:val="auto"/>
          <w:sz w:val="22"/>
          <w:szCs w:val="22"/>
          <w:lang w:val="hr-HR"/>
        </w:rPr>
        <w:t xml:space="preserve">vi izjave iz točaka </w:t>
      </w:r>
      <w:r w:rsidR="001A7A7B">
        <w:rPr>
          <w:rFonts w:cs="Times New Roman"/>
          <w:noProof/>
          <w:color w:val="auto"/>
          <w:sz w:val="22"/>
          <w:szCs w:val="22"/>
          <w:lang w:val="hr-HR"/>
        </w:rPr>
        <w:t>E ili F</w:t>
      </w:r>
      <w:r w:rsidR="00493302">
        <w:rPr>
          <w:rFonts w:cs="Times New Roman"/>
          <w:noProof/>
          <w:color w:val="auto"/>
          <w:sz w:val="22"/>
          <w:szCs w:val="22"/>
          <w:lang w:val="hr-HR"/>
        </w:rPr>
        <w:t>, a n</w:t>
      </w:r>
      <w:r w:rsidRPr="00C913A5">
        <w:rPr>
          <w:rFonts w:cs="Times New Roman"/>
          <w:noProof/>
          <w:color w:val="auto"/>
          <w:sz w:val="22"/>
          <w:szCs w:val="22"/>
          <w:lang w:val="hr-HR"/>
        </w:rPr>
        <w:t>aručitelju do potpisa ugovora ne dostavi potrebne dokumente kako se u izjavama obvezao, smatrat će se da je odustao od ponude.</w:t>
      </w:r>
    </w:p>
    <w:p w:rsidR="00A31D4D" w:rsidRPr="00B023A1" w:rsidRDefault="00A31D4D" w:rsidP="00B023A1">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4C049E" w:rsidRDefault="0046271F">
      <w:pPr>
        <w:pStyle w:val="Default"/>
        <w:jc w:val="both"/>
        <w:rPr>
          <w:noProof/>
          <w:color w:val="auto"/>
          <w:lang w:val="hr-HR"/>
        </w:rPr>
      </w:pPr>
      <w:r w:rsidRPr="009D10EC">
        <w:rPr>
          <w:rFonts w:cs="Times New Roman"/>
          <w:noProof/>
          <w:color w:val="auto"/>
          <w:sz w:val="22"/>
          <w:szCs w:val="22"/>
          <w:lang w:val="hr-HR"/>
        </w:rPr>
        <w:lastRenderedPageBreak/>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primjerice prihvaćanjem obveze drugih subjekata da će te resurse staviti na raspolaganje gospodarskom subjektu. </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Pr="000716BA"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A41FCB" w:rsidRDefault="00A41FCB">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proofErr w:type="gram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w:t>
      </w:r>
      <w:proofErr w:type="gram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A41FCB" w:rsidRPr="00A41FCB" w:rsidRDefault="00A41FCB" w:rsidP="00A41FCB">
      <w:pPr>
        <w:jc w:val="both"/>
        <w:rPr>
          <w:rFonts w:ascii="Arial" w:eastAsia="Calibri" w:hAnsi="Arial" w:cs="Arial"/>
          <w:bCs/>
          <w:color w:val="000000"/>
          <w:sz w:val="22"/>
          <w:szCs w:val="22"/>
          <w:lang w:eastAsia="en-US"/>
        </w:rPr>
      </w:pPr>
    </w:p>
    <w:p w:rsidR="00A12EB4" w:rsidRPr="00895061" w:rsidRDefault="00A12EB4">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7D48FA" w:rsidRPr="009C387B" w:rsidRDefault="003C397A">
      <w:pPr>
        <w:jc w:val="both"/>
      </w:pPr>
      <w:r>
        <w:rPr>
          <w:rFonts w:ascii="Arial" w:eastAsia="Calibri" w:hAnsi="Arial" w:cs="Arial"/>
          <w:bCs/>
          <w:color w:val="000000"/>
          <w:sz w:val="22"/>
          <w:szCs w:val="22"/>
        </w:rPr>
        <w:lastRenderedPageBreak/>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7D48FA"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9C387B" w:rsidRPr="004C049E" w:rsidRDefault="009C387B">
      <w:pPr>
        <w:pStyle w:val="Tijeloteksta"/>
        <w:tabs>
          <w:tab w:val="left" w:pos="0"/>
        </w:tabs>
        <w:jc w:val="both"/>
      </w:pP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46271F" w:rsidRPr="0001347B">
        <w:rPr>
          <w:rFonts w:ascii="Arial" w:hAnsi="Arial" w:cs="Arial"/>
          <w:bCs/>
          <w:sz w:val="22"/>
          <w:szCs w:val="22"/>
          <w:lang w:val="hr-HR"/>
        </w:rPr>
        <w:t xml:space="preserve"> javne nabave,</w:t>
      </w:r>
    </w:p>
    <w:p w:rsidR="00A12EB4" w:rsidRPr="0001347B" w:rsidRDefault="00EA0428">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ispunjen</w:t>
      </w:r>
      <w:r w:rsidR="0046271F" w:rsidRPr="0001347B">
        <w:rPr>
          <w:rFonts w:ascii="Arial" w:hAnsi="Arial" w:cs="Arial"/>
          <w:bCs/>
          <w:sz w:val="22"/>
          <w:szCs w:val="22"/>
          <w:lang w:val="hr-HR"/>
        </w:rPr>
        <w:t xml:space="preserve"> troškovnik;</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ispunjen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EA0428" w:rsidRDefault="002E79AE">
      <w:pPr>
        <w:pStyle w:val="Odlomakpopisa"/>
        <w:numPr>
          <w:ilvl w:val="0"/>
          <w:numId w:val="2"/>
        </w:numPr>
        <w:jc w:val="both"/>
        <w:rPr>
          <w:color w:val="auto"/>
          <w:lang w:val="hr-HR"/>
        </w:rPr>
      </w:pPr>
      <w:r>
        <w:rPr>
          <w:rFonts w:ascii="Arial" w:hAnsi="Arial" w:cs="Arial"/>
          <w:bCs/>
          <w:i/>
          <w:color w:val="auto"/>
          <w:sz w:val="22"/>
          <w:szCs w:val="22"/>
          <w:lang w:val="hr-HR"/>
        </w:rPr>
        <w:t xml:space="preserve">tražene dokaze ekonomski najpovoljnije ponude ( izjava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 xml:space="preserve">Naručitelj otklanja svaku odgovornost vezanu uz mogući neispravan rad Elektroničkog oglasnika javne nabave Republike Hrvatske, zastoj u radu Elektroničkg oglasnika ili nemogućnost </w:t>
      </w:r>
      <w:r w:rsidRPr="0001347B">
        <w:rPr>
          <w:rFonts w:ascii="Arial" w:hAnsi="Arial" w:cs="Arial"/>
          <w:sz w:val="22"/>
          <w:szCs w:val="22"/>
          <w:lang w:eastAsia="en-US"/>
        </w:rPr>
        <w:lastRenderedPageBreak/>
        <w:t>zainteresiranog gospodarskog subjekta da ponudu u elektorničkom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A12EB4" w:rsidRPr="0001347B" w:rsidRDefault="0046271F">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C42FA3">
        <w:rPr>
          <w:rFonts w:ascii="Arial" w:hAnsi="Arial" w:cs="Arial"/>
          <w:b/>
          <w:sz w:val="22"/>
          <w:szCs w:val="22"/>
        </w:rPr>
        <w:t>3</w:t>
      </w:r>
      <w:r w:rsidR="001A7A7B">
        <w:rPr>
          <w:rFonts w:ascii="Arial" w:hAnsi="Arial" w:cs="Arial"/>
          <w:b/>
          <w:sz w:val="22"/>
          <w:szCs w:val="22"/>
        </w:rPr>
        <w:t>5</w:t>
      </w:r>
      <w:r>
        <w:rPr>
          <w:rFonts w:ascii="Arial" w:hAnsi="Arial" w:cs="Arial"/>
          <w:b/>
          <w:sz w:val="22"/>
          <w:szCs w:val="22"/>
        </w:rPr>
        <w:t>/18</w:t>
      </w:r>
      <w:r w:rsidR="001A7A7B">
        <w:rPr>
          <w:rFonts w:ascii="Arial" w:hAnsi="Arial" w:cs="Arial"/>
          <w:b/>
          <w:sz w:val="22"/>
          <w:szCs w:val="22"/>
        </w:rPr>
        <w:t>.</w:t>
      </w:r>
    </w:p>
    <w:p w:rsidR="00A12EB4" w:rsidRPr="0001347B" w:rsidRDefault="0046271F" w:rsidP="00C42FA3">
      <w:pPr>
        <w:ind w:firstLine="708"/>
        <w:jc w:val="both"/>
        <w:rPr>
          <w:rFonts w:ascii="Arial" w:hAnsi="Arial" w:cs="Arial"/>
          <w:b/>
          <w:sz w:val="22"/>
          <w:szCs w:val="22"/>
        </w:rPr>
      </w:pPr>
      <w:r w:rsidRPr="0001347B">
        <w:rPr>
          <w:rFonts w:ascii="Arial" w:hAnsi="Arial" w:cs="Arial"/>
          <w:b/>
          <w:sz w:val="22"/>
          <w:szCs w:val="22"/>
        </w:rPr>
        <w:t xml:space="preserve">  Predmet nabave: </w:t>
      </w:r>
      <w:r w:rsidR="00C42FA3">
        <w:rPr>
          <w:rFonts w:ascii="Arial" w:hAnsi="Arial" w:cs="Arial"/>
          <w:b/>
          <w:sz w:val="22"/>
          <w:szCs w:val="22"/>
        </w:rPr>
        <w:t xml:space="preserve">IZGRADNJA JAVNE RASVJETE </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A12EB4" w:rsidRDefault="00A12EB4">
      <w:pPr>
        <w:jc w:val="both"/>
        <w:rPr>
          <w:rFonts w:ascii="Arial" w:hAnsi="Arial" w:cs="Arial"/>
          <w:b/>
          <w:bCs/>
          <w:sz w:val="22"/>
          <w:szCs w:val="22"/>
        </w:rPr>
      </w:pP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0028C2" w:rsidRPr="000028C2" w:rsidRDefault="000028C2" w:rsidP="000028C2">
      <w:pPr>
        <w:jc w:val="both"/>
        <w:rPr>
          <w:rFonts w:ascii="Arial" w:hAnsi="Arial" w:cs="Arial"/>
          <w:bCs/>
          <w:sz w:val="22"/>
          <w:szCs w:val="22"/>
        </w:rPr>
      </w:pPr>
      <w:r w:rsidRPr="000028C2">
        <w:rPr>
          <w:rFonts w:ascii="Arial" w:hAnsi="Arial" w:cs="Arial"/>
          <w:bCs/>
          <w:sz w:val="22"/>
          <w:szCs w:val="22"/>
        </w:rPr>
        <w:t>Cijena ponude piše se brojkama u apsolutnom iznosu i izražava se u kunama.</w:t>
      </w:r>
    </w:p>
    <w:p w:rsidR="000028C2" w:rsidRPr="000028C2" w:rsidRDefault="000028C2" w:rsidP="000028C2">
      <w:pPr>
        <w:jc w:val="both"/>
        <w:rPr>
          <w:rFonts w:ascii="Arial" w:hAnsi="Arial" w:cs="Arial"/>
          <w:sz w:val="22"/>
          <w:szCs w:val="22"/>
        </w:rPr>
      </w:pPr>
      <w:r w:rsidRPr="000028C2">
        <w:rPr>
          <w:rFonts w:ascii="Arial" w:hAnsi="Arial" w:cs="Arial"/>
          <w:sz w:val="22"/>
          <w:szCs w:val="22"/>
        </w:rPr>
        <w:t>Cijena ponude izražava se za cjelokupan predmet nabave.</w:t>
      </w:r>
    </w:p>
    <w:p w:rsidR="000028C2" w:rsidRPr="000028C2" w:rsidRDefault="000028C2" w:rsidP="000028C2">
      <w:pPr>
        <w:jc w:val="both"/>
        <w:rPr>
          <w:rFonts w:ascii="Arial" w:hAnsi="Arial" w:cs="Arial"/>
          <w:sz w:val="22"/>
          <w:szCs w:val="22"/>
        </w:rPr>
      </w:pPr>
      <w:r w:rsidRPr="000028C2">
        <w:rPr>
          <w:rFonts w:ascii="Arial" w:hAnsi="Arial" w:cs="Arial"/>
          <w:sz w:val="22"/>
          <w:szCs w:val="22"/>
        </w:rPr>
        <w:t>U cijenu ponude su uračunati svi troškovi i popusti, bez poreza na dodanu vrijednost, koji se iskazuje zasebno iza cijene ponude.</w:t>
      </w:r>
    </w:p>
    <w:p w:rsidR="000028C2" w:rsidRPr="000028C2" w:rsidRDefault="000028C2" w:rsidP="000028C2">
      <w:pPr>
        <w:jc w:val="both"/>
        <w:rPr>
          <w:rFonts w:ascii="Arial" w:hAnsi="Arial" w:cs="Arial"/>
          <w:sz w:val="22"/>
          <w:szCs w:val="22"/>
        </w:rPr>
      </w:pPr>
      <w:r w:rsidRPr="000028C2">
        <w:rPr>
          <w:rFonts w:ascii="Arial" w:hAnsi="Arial" w:cs="Arial"/>
          <w:sz w:val="22"/>
          <w:szCs w:val="22"/>
        </w:rPr>
        <w:t>Ukupnu cijenu ponude čini cijena ponude s porezom na dodanu vrijednost (PDV-om).</w:t>
      </w:r>
    </w:p>
    <w:p w:rsidR="000028C2" w:rsidRPr="000028C2" w:rsidRDefault="000028C2" w:rsidP="000028C2">
      <w:pPr>
        <w:jc w:val="both"/>
        <w:rPr>
          <w:rFonts w:ascii="Arial" w:hAnsi="Arial" w:cs="Arial"/>
          <w:sz w:val="22"/>
          <w:szCs w:val="22"/>
        </w:rPr>
      </w:pPr>
      <w:r w:rsidRPr="000028C2">
        <w:rPr>
          <w:rFonts w:ascii="Arial" w:hAnsi="Arial" w:cs="Arial"/>
          <w:sz w:val="22"/>
          <w:szCs w:val="22"/>
        </w:rPr>
        <w:t>Ponuditelji su dužni ponuditi, tj. upisati jedinične cijene i ukupne cijene za svaku stavku troškovnika na način kako je to određeno u troškovniku.</w:t>
      </w:r>
    </w:p>
    <w:p w:rsidR="000028C2" w:rsidRPr="000028C2" w:rsidRDefault="000028C2" w:rsidP="000028C2">
      <w:pPr>
        <w:jc w:val="both"/>
        <w:rPr>
          <w:rFonts w:ascii="Arial" w:hAnsi="Arial" w:cs="Arial"/>
          <w:sz w:val="22"/>
          <w:szCs w:val="22"/>
        </w:rPr>
      </w:pPr>
      <w:r w:rsidRPr="000028C2">
        <w:rPr>
          <w:rFonts w:ascii="Arial" w:hAnsi="Arial" w:cs="Arial"/>
          <w:sz w:val="22"/>
          <w:szCs w:val="22"/>
        </w:rPr>
        <w:t>Ponuditelji su obvezni ispuniti sve stavke troškovnika.</w:t>
      </w:r>
    </w:p>
    <w:p w:rsidR="000028C2" w:rsidRPr="000028C2" w:rsidRDefault="000028C2" w:rsidP="000028C2">
      <w:pPr>
        <w:jc w:val="both"/>
        <w:rPr>
          <w:rFonts w:ascii="Arial" w:hAnsi="Arial" w:cs="Arial"/>
          <w:sz w:val="22"/>
          <w:szCs w:val="22"/>
        </w:rPr>
      </w:pPr>
      <w:r w:rsidRPr="000028C2">
        <w:rPr>
          <w:rFonts w:ascii="Arial" w:hAnsi="Arial" w:cs="Arial"/>
          <w:sz w:val="22"/>
          <w:szCs w:val="22"/>
        </w:rPr>
        <w:t>Ponuđena jedinična vrijednosti cijena iz troškovnika je fiksna i nepromjenjiva za vrijeme trajanja ugovora o javnoj nabavi.</w:t>
      </w:r>
    </w:p>
    <w:p w:rsidR="000028C2" w:rsidRPr="000028C2" w:rsidRDefault="000028C2" w:rsidP="000028C2">
      <w:pPr>
        <w:jc w:val="both"/>
        <w:rPr>
          <w:rFonts w:ascii="Arial" w:eastAsia="Calibri" w:hAnsi="Arial" w:cs="Arial"/>
          <w:color w:val="000000"/>
          <w:sz w:val="22"/>
          <w:szCs w:val="22"/>
          <w:lang w:eastAsia="en-US"/>
        </w:rPr>
      </w:pPr>
      <w:r w:rsidRPr="000028C2">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0028C2" w:rsidRPr="000028C2" w:rsidRDefault="000028C2" w:rsidP="000028C2">
      <w:pPr>
        <w:jc w:val="both"/>
        <w:rPr>
          <w:rFonts w:ascii="Arial" w:eastAsia="Calibri" w:hAnsi="Arial" w:cs="Arial"/>
          <w:color w:val="000000"/>
          <w:sz w:val="22"/>
          <w:szCs w:val="22"/>
          <w:lang w:eastAsia="en-US"/>
        </w:rPr>
      </w:pPr>
      <w:r w:rsidRPr="000028C2">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lastRenderedPageBreak/>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A12EB4"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5D4CAD" w:rsidRPr="0001347B" w:rsidRDefault="005D4CAD">
      <w:pPr>
        <w:rPr>
          <w:sz w:val="22"/>
          <w:szCs w:val="22"/>
        </w:rPr>
      </w:pPr>
    </w:p>
    <w:p w:rsidR="0036407B" w:rsidRPr="0001347B" w:rsidRDefault="0036407B">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A12EB4" w:rsidRPr="002B15BB"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C913A5" w:rsidRPr="0001347B" w:rsidRDefault="00C913A5">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s ovjerenim prijevodom na hrvatski jezik od strane ovlaštenog sudskog tumača.</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p>
    <w:p w:rsidR="00A12EB4" w:rsidRPr="0001347B" w:rsidRDefault="00A12EB4">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lastRenderedPageBreak/>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projektnu dokumentaciju i upoznavanje s lokacijom izvođenja radova može se realizirati svakog radnog dana 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A12EB4" w:rsidRPr="0001347B" w:rsidRDefault="00A12EB4">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A12EB4" w:rsidRPr="0001347B" w:rsidRDefault="00A12EB4">
      <w:pPr>
        <w:pStyle w:val="Default"/>
        <w:ind w:left="540"/>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12EB4" w:rsidRPr="004C049E" w:rsidRDefault="00F54112" w:rsidP="008454D5">
      <w:pPr>
        <w:jc w:val="both"/>
        <w:rPr>
          <w:rFonts w:ascii="Arial" w:hAnsi="Arial" w:cs="Arial"/>
          <w:sz w:val="22"/>
          <w:szCs w:val="22"/>
        </w:rPr>
      </w:pPr>
      <w:r w:rsidRPr="00F54112">
        <w:rPr>
          <w:rFonts w:ascii="Arial" w:hAnsi="Arial" w:cs="Arial"/>
          <w:sz w:val="22"/>
          <w:szCs w:val="22"/>
        </w:rPr>
        <w:t>Ne primjenjuje se.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w:t>
      </w:r>
      <w:r w:rsidRPr="003C012D">
        <w:rPr>
          <w:rFonts w:ascii="Arial" w:hAnsi="Arial" w:cs="Arial"/>
          <w:sz w:val="22"/>
          <w:szCs w:val="22"/>
        </w:rPr>
        <w:lastRenderedPageBreak/>
        <w:t>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potpisati ugovor o javnoj nabavi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Jamstvo za ozbiljnost ponude mora biti u obliku garancije banke, u izvorniku, „bez prigovora“ i „na prvi poziv“ na</w:t>
      </w:r>
      <w:r>
        <w:rPr>
          <w:rFonts w:ascii="Arial" w:eastAsia="Calibri" w:hAnsi="Arial" w:cs="Arial"/>
          <w:color w:val="000000"/>
          <w:sz w:val="22"/>
          <w:szCs w:val="22"/>
        </w:rPr>
        <w:t xml:space="preserve"> kojoj je kao korisnik naznačen</w:t>
      </w:r>
      <w:r w:rsidRPr="007B482C">
        <w:rPr>
          <w:rFonts w:ascii="Arial" w:eastAsia="Calibri" w:hAnsi="Arial" w:cs="Arial"/>
          <w:color w:val="000000"/>
          <w:sz w:val="22"/>
          <w:szCs w:val="22"/>
        </w:rPr>
        <w:t xml:space="preserve"> </w:t>
      </w:r>
      <w:r>
        <w:rPr>
          <w:rFonts w:ascii="Arial" w:eastAsia="Calibri" w:hAnsi="Arial" w:cs="Arial"/>
          <w:color w:val="000000"/>
          <w:sz w:val="22"/>
          <w:szCs w:val="22"/>
        </w:rPr>
        <w:t>Grad Slatina</w:t>
      </w:r>
      <w:r w:rsidR="00C42FA3">
        <w:rPr>
          <w:rFonts w:ascii="Arial" w:eastAsia="Calibri" w:hAnsi="Arial" w:cs="Arial"/>
          <w:color w:val="000000"/>
          <w:sz w:val="22"/>
          <w:szCs w:val="22"/>
        </w:rPr>
        <w:t xml:space="preserve"> na iznos od 15</w:t>
      </w:r>
      <w:r w:rsidR="00410AE7">
        <w:rPr>
          <w:rFonts w:ascii="Arial" w:eastAsia="Calibri" w:hAnsi="Arial" w:cs="Arial"/>
          <w:color w:val="auto"/>
          <w:sz w:val="22"/>
          <w:szCs w:val="22"/>
        </w:rPr>
        <w:t>.000,00 kn</w:t>
      </w:r>
      <w:r w:rsidRPr="007B482C">
        <w:rPr>
          <w:rFonts w:ascii="Arial" w:eastAsia="Calibri" w:hAnsi="Arial" w:cs="Arial"/>
          <w:color w:val="000000"/>
          <w:sz w:val="22"/>
          <w:szCs w:val="22"/>
        </w:rPr>
        <w:t xml:space="preserve"> s rokom valjanosti garancije jednakim roku valjanosti ponude.</w:t>
      </w: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Naručitelj će odbiti ponudu ponuditelja koji nije dostavio jamstvo za ozbiljnost ponude.</w:t>
      </w:r>
    </w:p>
    <w:p w:rsidR="007B482C" w:rsidRPr="007B482C" w:rsidRDefault="007B482C" w:rsidP="00C45F3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J</w:t>
      </w:r>
      <w:r w:rsidRPr="007B482C">
        <w:rPr>
          <w:rFonts w:ascii="Arial" w:eastAsia="Calibri" w:hAnsi="Arial" w:cs="Arial"/>
          <w:color w:val="000000"/>
          <w:sz w:val="22"/>
          <w:szCs w:val="22"/>
        </w:rPr>
        <w:t>amstvo za ozbiljnost ponude, ne smije biti oštećeno te se stavlja u PVC perforirani fascikl.</w:t>
      </w:r>
    </w:p>
    <w:p w:rsidR="007B482C" w:rsidRPr="007B482C" w:rsidRDefault="007B482C" w:rsidP="00C45F3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J</w:t>
      </w:r>
      <w:r w:rsidRPr="007B482C">
        <w:rPr>
          <w:rFonts w:ascii="Arial" w:eastAsia="Calibri" w:hAnsi="Arial" w:cs="Arial"/>
          <w:color w:val="000000"/>
          <w:sz w:val="22"/>
          <w:szCs w:val="22"/>
        </w:rPr>
        <w:t>amstvo za ozbiljnost ponude dostavlja se u izvorniku, odvojeno od elektronič</w:t>
      </w:r>
      <w:r w:rsidR="00B3527E">
        <w:rPr>
          <w:rFonts w:ascii="Arial" w:eastAsia="Calibri" w:hAnsi="Arial" w:cs="Arial"/>
          <w:color w:val="000000"/>
          <w:sz w:val="22"/>
          <w:szCs w:val="22"/>
        </w:rPr>
        <w:t xml:space="preserve">ke dostave ponude, u papirnatom </w:t>
      </w:r>
      <w:r w:rsidRPr="007B482C">
        <w:rPr>
          <w:rFonts w:ascii="Arial" w:eastAsia="Calibri" w:hAnsi="Arial" w:cs="Arial"/>
          <w:color w:val="000000"/>
          <w:sz w:val="22"/>
          <w:szCs w:val="22"/>
        </w:rPr>
        <w:t>obliku, na način kako je n</w:t>
      </w:r>
      <w:r>
        <w:rPr>
          <w:rFonts w:ascii="Arial" w:eastAsia="Calibri" w:hAnsi="Arial" w:cs="Arial"/>
          <w:color w:val="000000"/>
          <w:sz w:val="22"/>
          <w:szCs w:val="22"/>
        </w:rPr>
        <w:t>avedeno točkom 6.2 DON</w:t>
      </w:r>
      <w:r w:rsidRPr="007B482C">
        <w:rPr>
          <w:rFonts w:ascii="Arial" w:eastAsia="Calibri" w:hAnsi="Arial" w:cs="Arial"/>
          <w:color w:val="000000"/>
          <w:sz w:val="22"/>
          <w:szCs w:val="22"/>
        </w:rPr>
        <w:t>.</w:t>
      </w: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 xml:space="preserve">Umjesto </w:t>
      </w:r>
      <w:r w:rsidR="00C06E08">
        <w:rPr>
          <w:rFonts w:ascii="Arial" w:eastAsia="Calibri" w:hAnsi="Arial" w:cs="Arial"/>
          <w:color w:val="000000"/>
          <w:sz w:val="22"/>
          <w:szCs w:val="22"/>
        </w:rPr>
        <w:t>garancije banke, p</w:t>
      </w:r>
      <w:r w:rsidRPr="007B482C">
        <w:rPr>
          <w:rFonts w:ascii="Arial" w:eastAsia="Calibri" w:hAnsi="Arial" w:cs="Arial"/>
          <w:color w:val="000000"/>
          <w:sz w:val="22"/>
          <w:szCs w:val="22"/>
        </w:rPr>
        <w:t xml:space="preserve">onuditelj može dati jamstvo u vidu novčanog pologa u traženom iznosu od </w:t>
      </w:r>
      <w:r w:rsidR="00064D6E" w:rsidRPr="000028C2">
        <w:rPr>
          <w:rFonts w:ascii="Arial" w:eastAsia="Calibri" w:hAnsi="Arial" w:cs="Arial"/>
          <w:color w:val="auto"/>
          <w:sz w:val="22"/>
          <w:szCs w:val="22"/>
        </w:rPr>
        <w:t>15</w:t>
      </w:r>
      <w:r w:rsidRPr="000028C2">
        <w:rPr>
          <w:rFonts w:ascii="Arial" w:eastAsia="Calibri" w:hAnsi="Arial" w:cs="Arial"/>
          <w:color w:val="auto"/>
          <w:sz w:val="22"/>
          <w:szCs w:val="22"/>
        </w:rPr>
        <w:t xml:space="preserve">.000,00 kn  </w:t>
      </w:r>
      <w:r>
        <w:rPr>
          <w:rFonts w:ascii="Arial" w:eastAsia="Calibri" w:hAnsi="Arial" w:cs="Arial"/>
          <w:color w:val="000000"/>
          <w:sz w:val="22"/>
          <w:szCs w:val="22"/>
        </w:rPr>
        <w:t>na račun n</w:t>
      </w:r>
      <w:r w:rsidRPr="007B482C">
        <w:rPr>
          <w:rFonts w:ascii="Arial" w:eastAsia="Calibri" w:hAnsi="Arial" w:cs="Arial"/>
          <w:color w:val="000000"/>
          <w:sz w:val="22"/>
          <w:szCs w:val="22"/>
        </w:rPr>
        <w:t xml:space="preserve">aručitelja broj </w:t>
      </w:r>
      <w:r w:rsidR="00410AE7">
        <w:rPr>
          <w:rFonts w:ascii="Arial" w:eastAsia="Calibri" w:hAnsi="Arial" w:cs="Arial"/>
          <w:color w:val="000000"/>
          <w:sz w:val="22"/>
          <w:szCs w:val="22"/>
        </w:rPr>
        <w:t>HR63</w:t>
      </w:r>
      <w:r w:rsidR="00B3527E" w:rsidRPr="00B3527E">
        <w:rPr>
          <w:rFonts w:ascii="Arial" w:eastAsia="Calibri" w:hAnsi="Arial" w:cs="Arial"/>
          <w:color w:val="000000"/>
          <w:sz w:val="22"/>
          <w:szCs w:val="22"/>
        </w:rPr>
        <w:t>2412009</w:t>
      </w:r>
      <w:r w:rsidR="00410AE7">
        <w:rPr>
          <w:rFonts w:ascii="Arial" w:eastAsia="Calibri" w:hAnsi="Arial" w:cs="Arial"/>
          <w:color w:val="000000"/>
          <w:sz w:val="22"/>
          <w:szCs w:val="22"/>
        </w:rPr>
        <w:t>1839500001</w:t>
      </w:r>
      <w:r w:rsidRPr="007B482C">
        <w:rPr>
          <w:rFonts w:ascii="Arial" w:eastAsia="Calibri" w:hAnsi="Arial" w:cs="Arial"/>
          <w:color w:val="000000"/>
          <w:sz w:val="22"/>
          <w:szCs w:val="22"/>
        </w:rPr>
        <w:t>,</w:t>
      </w:r>
      <w:r w:rsidR="00B3527E">
        <w:rPr>
          <w:rFonts w:ascii="Arial" w:eastAsia="Calibri" w:hAnsi="Arial" w:cs="Arial"/>
          <w:color w:val="000000"/>
          <w:sz w:val="22"/>
          <w:szCs w:val="22"/>
        </w:rPr>
        <w:t xml:space="preserve"> MODEL HR68, poziv na broj: 7242</w:t>
      </w:r>
      <w:r w:rsidRPr="007B482C">
        <w:rPr>
          <w:rFonts w:ascii="Arial" w:eastAsia="Calibri" w:hAnsi="Arial" w:cs="Arial"/>
          <w:color w:val="000000"/>
          <w:sz w:val="22"/>
          <w:szCs w:val="22"/>
        </w:rPr>
        <w:t xml:space="preserve"> – OIB uplatitelja,</w:t>
      </w:r>
      <w:r w:rsidR="00396C2C">
        <w:rPr>
          <w:rFonts w:ascii="Arial" w:eastAsia="Calibri" w:hAnsi="Arial" w:cs="Arial"/>
          <w:color w:val="000000"/>
          <w:sz w:val="22"/>
          <w:szCs w:val="22"/>
        </w:rPr>
        <w:t xml:space="preserve"> </w:t>
      </w:r>
      <w:r w:rsidRPr="007B482C">
        <w:rPr>
          <w:rFonts w:ascii="Arial" w:eastAsia="Calibri" w:hAnsi="Arial" w:cs="Arial"/>
          <w:color w:val="000000"/>
          <w:sz w:val="22"/>
          <w:szCs w:val="22"/>
        </w:rPr>
        <w:t xml:space="preserve">uz naznaku svrhe „Jamstvo za ozbiljnost ponude – </w:t>
      </w:r>
      <w:r w:rsidR="00B3527E">
        <w:rPr>
          <w:rFonts w:ascii="Arial" w:eastAsia="Calibri" w:hAnsi="Arial" w:cs="Arial"/>
          <w:color w:val="000000"/>
          <w:sz w:val="22"/>
          <w:szCs w:val="22"/>
        </w:rPr>
        <w:t xml:space="preserve">EV, BROJ: </w:t>
      </w:r>
      <w:r w:rsidR="00C42FA3">
        <w:rPr>
          <w:rFonts w:ascii="Arial" w:eastAsia="Calibri" w:hAnsi="Arial" w:cs="Arial"/>
          <w:color w:val="000000"/>
          <w:sz w:val="22"/>
          <w:szCs w:val="22"/>
        </w:rPr>
        <w:t>3</w:t>
      </w:r>
      <w:r w:rsidR="004B745F">
        <w:rPr>
          <w:rFonts w:ascii="Arial" w:eastAsia="Calibri" w:hAnsi="Arial" w:cs="Arial"/>
          <w:color w:val="000000"/>
          <w:sz w:val="22"/>
          <w:szCs w:val="22"/>
        </w:rPr>
        <w:t>5</w:t>
      </w:r>
      <w:r w:rsidR="00B3527E">
        <w:rPr>
          <w:rFonts w:ascii="Arial" w:eastAsia="Calibri" w:hAnsi="Arial" w:cs="Arial"/>
          <w:color w:val="000000"/>
          <w:sz w:val="22"/>
          <w:szCs w:val="22"/>
        </w:rPr>
        <w:t>/18</w:t>
      </w:r>
      <w:r w:rsidRPr="007B482C">
        <w:rPr>
          <w:rFonts w:ascii="Arial" w:eastAsia="Calibri" w:hAnsi="Arial" w:cs="Arial"/>
          <w:color w:val="000000"/>
          <w:sz w:val="22"/>
          <w:szCs w:val="22"/>
        </w:rPr>
        <w:t>“</w:t>
      </w:r>
      <w:r w:rsidR="00396C2C">
        <w:rPr>
          <w:rFonts w:ascii="Arial" w:eastAsia="Calibri" w:hAnsi="Arial" w:cs="Arial"/>
          <w:color w:val="000000"/>
          <w:sz w:val="22"/>
          <w:szCs w:val="22"/>
        </w:rPr>
        <w:t xml:space="preserve">, </w:t>
      </w:r>
      <w:r w:rsidR="00396C2C" w:rsidRPr="00396C2C">
        <w:rPr>
          <w:rFonts w:ascii="Arial" w:eastAsia="Calibri" w:hAnsi="Arial" w:cs="Arial"/>
          <w:color w:val="000000"/>
          <w:sz w:val="22"/>
          <w:szCs w:val="22"/>
        </w:rPr>
        <w:t>SWIFT CODE: SBSL HR 2X</w:t>
      </w:r>
      <w:r w:rsidRPr="007B482C">
        <w:rPr>
          <w:rFonts w:ascii="Arial" w:eastAsia="Calibri" w:hAnsi="Arial" w:cs="Arial"/>
          <w:color w:val="000000"/>
          <w:sz w:val="22"/>
          <w:szCs w:val="22"/>
        </w:rPr>
        <w:t>.</w:t>
      </w: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Jamstvo kao gotovinski polog vrijedi isključivo uz izjavu ponuditelja koja mora biti sastavni dio ponude, a koja treba glasiti:</w:t>
      </w: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 xml:space="preserve">„Suglasni smo da naručitelj jamstvo kao gotovinski polog u iznosu od </w:t>
      </w:r>
      <w:r w:rsidR="00C42FA3">
        <w:rPr>
          <w:rFonts w:ascii="Arial" w:eastAsia="Calibri" w:hAnsi="Arial" w:cs="Arial"/>
          <w:color w:val="auto"/>
          <w:sz w:val="22"/>
          <w:szCs w:val="22"/>
        </w:rPr>
        <w:t>15</w:t>
      </w:r>
      <w:r w:rsidRPr="000B1622">
        <w:rPr>
          <w:rFonts w:ascii="Arial" w:eastAsia="Calibri" w:hAnsi="Arial" w:cs="Arial"/>
          <w:color w:val="auto"/>
          <w:sz w:val="22"/>
          <w:szCs w:val="22"/>
        </w:rPr>
        <w:t xml:space="preserve">.000,00 kn </w:t>
      </w:r>
      <w:r w:rsidRPr="007B482C">
        <w:rPr>
          <w:rFonts w:ascii="Arial" w:eastAsia="Calibri" w:hAnsi="Arial" w:cs="Arial"/>
          <w:color w:val="000000"/>
          <w:sz w:val="22"/>
          <w:szCs w:val="22"/>
        </w:rPr>
        <w:t>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r w:rsidR="00BF369A">
        <w:rPr>
          <w:rFonts w:ascii="Arial" w:eastAsia="Calibri" w:hAnsi="Arial" w:cs="Arial"/>
          <w:color w:val="000000"/>
          <w:sz w:val="22"/>
          <w:szCs w:val="22"/>
        </w:rPr>
        <w:t>“</w:t>
      </w:r>
      <w:r w:rsidRPr="007B482C">
        <w:rPr>
          <w:rFonts w:ascii="Arial" w:eastAsia="Calibri" w:hAnsi="Arial" w:cs="Arial"/>
          <w:color w:val="000000"/>
          <w:sz w:val="22"/>
          <w:szCs w:val="22"/>
        </w:rPr>
        <w:t>.</w:t>
      </w:r>
    </w:p>
    <w:p w:rsidR="007B482C" w:rsidRP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Uz izjavu s navedenim tekstom treba priložiti kopiju uplate jamstva.</w:t>
      </w:r>
    </w:p>
    <w:p w:rsidR="007B482C" w:rsidRDefault="007B482C" w:rsidP="00C45F3A">
      <w:pPr>
        <w:spacing w:line="240" w:lineRule="atLeast"/>
        <w:jc w:val="both"/>
        <w:rPr>
          <w:rFonts w:ascii="Arial" w:eastAsia="Calibri" w:hAnsi="Arial" w:cs="Arial"/>
          <w:color w:val="000000"/>
          <w:sz w:val="22"/>
          <w:szCs w:val="22"/>
        </w:rPr>
      </w:pPr>
      <w:r w:rsidRPr="007B482C">
        <w:rPr>
          <w:rFonts w:ascii="Arial" w:eastAsia="Calibri" w:hAnsi="Arial" w:cs="Arial"/>
          <w:color w:val="000000"/>
          <w:sz w:val="22"/>
          <w:szCs w:val="22"/>
        </w:rPr>
        <w:t>Ukoliko s odabranim ponuditeljem ne dođe do zaključivanja ugovora krivnjom ponuditelja, naručitelj zadržava pravo naplate jamčevine po jamstvu za ozbiljnost ponude.</w:t>
      </w:r>
    </w:p>
    <w:p w:rsidR="00B3527E" w:rsidRDefault="00B3527E" w:rsidP="00C45F3A">
      <w:pPr>
        <w:spacing w:line="240" w:lineRule="atLeast"/>
        <w:jc w:val="both"/>
        <w:rPr>
          <w:rFonts w:ascii="Arial" w:eastAsia="Calibri" w:hAnsi="Arial" w:cs="Arial"/>
          <w:color w:val="000000"/>
          <w:sz w:val="22"/>
          <w:szCs w:val="22"/>
        </w:rPr>
      </w:pPr>
      <w:r w:rsidRPr="00B3527E">
        <w:rPr>
          <w:rFonts w:ascii="Arial" w:eastAsia="Calibri" w:hAnsi="Arial" w:cs="Arial"/>
          <w:color w:val="000000"/>
          <w:sz w:val="22"/>
          <w:szCs w:val="22"/>
        </w:rPr>
        <w:t xml:space="preserve">Naručitelj će vratiti ponuditeljima jamstvo za ozbiljnost ponude u roku od deset dana od dana potpisivanja ugovora o javnoj nabavi, odnosno dostave jamstva za uredno izvršenje </w:t>
      </w:r>
      <w:r w:rsidR="00CA4211">
        <w:rPr>
          <w:rFonts w:ascii="Arial" w:eastAsia="Calibri" w:hAnsi="Arial" w:cs="Arial"/>
          <w:color w:val="000000"/>
          <w:sz w:val="22"/>
          <w:szCs w:val="22"/>
        </w:rPr>
        <w:t>ugovora o javnoj nabavi</w:t>
      </w:r>
      <w:r w:rsidRPr="00B3527E">
        <w:rPr>
          <w:rFonts w:ascii="Arial" w:eastAsia="Calibri" w:hAnsi="Arial" w:cs="Arial"/>
          <w:color w:val="000000"/>
          <w:sz w:val="22"/>
          <w:szCs w:val="22"/>
        </w:rPr>
        <w:t>, a presliku jamstva će pohraniti.</w:t>
      </w:r>
    </w:p>
    <w:p w:rsidR="0091148B" w:rsidRDefault="0091148B" w:rsidP="00C45F3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U slučaju zajednice </w:t>
      </w:r>
      <w:r w:rsidRPr="0091148B">
        <w:rPr>
          <w:rFonts w:ascii="Arial" w:eastAsia="Calibri" w:hAnsi="Arial" w:cs="Arial"/>
          <w:color w:val="000000"/>
          <w:sz w:val="22"/>
          <w:szCs w:val="22"/>
        </w:rPr>
        <w:t>gospodarskih subjekata</w:t>
      </w:r>
      <w:r>
        <w:rPr>
          <w:rFonts w:ascii="Arial" w:eastAsia="Calibri" w:hAnsi="Arial" w:cs="Arial"/>
          <w:color w:val="000000"/>
          <w:sz w:val="22"/>
          <w:szCs w:val="22"/>
        </w:rPr>
        <w:t xml:space="preserve">, jamstvo za ozbiljnost ponude mora glasiti na sve članove zajednice </w:t>
      </w:r>
      <w:r w:rsidRPr="0091148B">
        <w:rPr>
          <w:rFonts w:ascii="Arial" w:eastAsia="Calibri" w:hAnsi="Arial" w:cs="Arial"/>
          <w:color w:val="000000"/>
          <w:sz w:val="22"/>
          <w:szCs w:val="22"/>
        </w:rPr>
        <w:t>gospodarskih subjekata</w:t>
      </w:r>
      <w:r>
        <w:rPr>
          <w:rFonts w:ascii="Arial" w:eastAsia="Calibri" w:hAnsi="Arial" w:cs="Arial"/>
          <w:color w:val="000000"/>
          <w:sz w:val="22"/>
          <w:szCs w:val="22"/>
        </w:rPr>
        <w:t>, te mora sadržavati navod da je riječ o zajednici gospodarskih subjekata.</w:t>
      </w:r>
    </w:p>
    <w:p w:rsidR="00624B1D" w:rsidRPr="007B482C" w:rsidRDefault="00624B1D" w:rsidP="00C45F3A">
      <w:pPr>
        <w:spacing w:line="240" w:lineRule="atLeast"/>
        <w:jc w:val="both"/>
        <w:rPr>
          <w:rFonts w:ascii="Arial" w:eastAsia="Calibri" w:hAnsi="Arial" w:cs="Arial"/>
          <w:color w:val="000000"/>
          <w:sz w:val="22"/>
          <w:szCs w:val="22"/>
        </w:rPr>
      </w:pPr>
    </w:p>
    <w:p w:rsidR="00BB1616" w:rsidRDefault="00B3527E">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7.15.2. </w:t>
      </w:r>
      <w:r w:rsidRPr="00B3527E">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 xml:space="preserve">uredno ispunjenje </w:t>
      </w:r>
      <w:r w:rsidR="00CC30AA">
        <w:rPr>
          <w:rFonts w:ascii="Arial" w:eastAsia="Calibri" w:hAnsi="Arial" w:cs="Arial"/>
          <w:b/>
          <w:color w:val="000000"/>
          <w:sz w:val="22"/>
          <w:szCs w:val="22"/>
          <w:lang w:val="hr-HR"/>
        </w:rPr>
        <w:t>ugovora</w:t>
      </w:r>
      <w:r w:rsidR="00C06E08">
        <w:rPr>
          <w:rFonts w:ascii="Arial" w:eastAsia="Calibri" w:hAnsi="Arial" w:cs="Arial"/>
          <w:b/>
          <w:color w:val="000000"/>
          <w:sz w:val="22"/>
          <w:szCs w:val="22"/>
          <w:lang w:val="hr-HR"/>
        </w:rPr>
        <w:t xml:space="preserve"> o</w:t>
      </w:r>
      <w:r w:rsidR="00CC30AA">
        <w:rPr>
          <w:rFonts w:ascii="Arial" w:eastAsia="Calibri" w:hAnsi="Arial" w:cs="Arial"/>
          <w:b/>
          <w:color w:val="000000"/>
          <w:sz w:val="22"/>
          <w:szCs w:val="22"/>
          <w:lang w:val="hr-HR"/>
        </w:rPr>
        <w:t xml:space="preserve"> javnoj nab</w:t>
      </w:r>
      <w:r w:rsidR="002A6C07">
        <w:rPr>
          <w:rFonts w:ascii="Arial" w:eastAsia="Calibri" w:hAnsi="Arial" w:cs="Arial"/>
          <w:b/>
          <w:color w:val="000000"/>
          <w:sz w:val="22"/>
          <w:szCs w:val="22"/>
          <w:lang w:val="hr-HR"/>
        </w:rPr>
        <w:t>avi</w:t>
      </w:r>
      <w:r>
        <w:rPr>
          <w:rFonts w:ascii="Arial" w:eastAsia="Calibri" w:hAnsi="Arial" w:cs="Arial"/>
          <w:b/>
          <w:color w:val="000000"/>
          <w:sz w:val="22"/>
          <w:szCs w:val="22"/>
          <w:lang w:val="hr-HR"/>
        </w:rPr>
        <w:t xml:space="preserve"> </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Gospodarski subjekt obvezan je u slučaju odabira njegove ponude, najkasnije u roku 1</w:t>
      </w:r>
      <w:r>
        <w:rPr>
          <w:rFonts w:ascii="Arial" w:eastAsia="Calibri" w:hAnsi="Arial" w:cs="Arial"/>
          <w:color w:val="000000"/>
          <w:sz w:val="22"/>
          <w:szCs w:val="22"/>
        </w:rPr>
        <w:t>0 (deset) dana od dana potpisa u</w:t>
      </w:r>
      <w:r w:rsidRPr="00C06E08">
        <w:rPr>
          <w:rFonts w:ascii="Arial" w:eastAsia="Calibri" w:hAnsi="Arial" w:cs="Arial"/>
          <w:color w:val="000000"/>
          <w:sz w:val="22"/>
          <w:szCs w:val="22"/>
        </w:rPr>
        <w:t xml:space="preserve">govora </w:t>
      </w:r>
      <w:r>
        <w:rPr>
          <w:rFonts w:ascii="Arial" w:eastAsia="Calibri" w:hAnsi="Arial" w:cs="Arial"/>
          <w:color w:val="000000"/>
          <w:sz w:val="22"/>
          <w:szCs w:val="22"/>
        </w:rPr>
        <w:t xml:space="preserve">o javnoj nabavi </w:t>
      </w:r>
      <w:r w:rsidRPr="00C06E08">
        <w:rPr>
          <w:rFonts w:ascii="Arial" w:eastAsia="Calibri" w:hAnsi="Arial" w:cs="Arial"/>
          <w:color w:val="000000"/>
          <w:sz w:val="22"/>
          <w:szCs w:val="22"/>
        </w:rPr>
        <w:t>dostaviti jamstvo za uredno ispunjenje ugovora za slučaj povrede ugovornih obveza u obliku garancije banke ili kao novčani polog</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Garancija banke</w:t>
      </w:r>
      <w:r w:rsidR="00C93500" w:rsidRPr="00C93500">
        <w:rPr>
          <w:rFonts w:ascii="Arial" w:eastAsia="Calibri" w:hAnsi="Arial" w:cs="Arial"/>
          <w:color w:val="000000"/>
          <w:sz w:val="22"/>
          <w:szCs w:val="22"/>
        </w:rPr>
        <w:t xml:space="preserve"> mora biti </w:t>
      </w:r>
      <w:r w:rsidR="00581491">
        <w:rPr>
          <w:rFonts w:ascii="Arial" w:eastAsia="Calibri" w:hAnsi="Arial" w:cs="Arial"/>
          <w:color w:val="000000"/>
          <w:sz w:val="22"/>
          <w:szCs w:val="22"/>
        </w:rPr>
        <w:t xml:space="preserve">u izvorniku, </w:t>
      </w:r>
      <w:r w:rsidR="00C93500" w:rsidRPr="00C93500">
        <w:rPr>
          <w:rFonts w:ascii="Arial" w:eastAsia="Calibri" w:hAnsi="Arial" w:cs="Arial"/>
          <w:color w:val="000000"/>
          <w:sz w:val="22"/>
          <w:szCs w:val="22"/>
        </w:rPr>
        <w:t xml:space="preserve">bezuvjetna na „prvi poziv“ i „bez prigovora“ u visini 10% </w:t>
      </w:r>
      <w:r w:rsidR="004C5D10">
        <w:rPr>
          <w:rFonts w:ascii="Arial" w:eastAsia="Calibri" w:hAnsi="Arial" w:cs="Arial"/>
          <w:color w:val="000000"/>
          <w:sz w:val="22"/>
          <w:szCs w:val="22"/>
        </w:rPr>
        <w:t>ugovorene cijene</w:t>
      </w:r>
      <w:r w:rsidR="00C93500" w:rsidRPr="00C93500">
        <w:rPr>
          <w:rFonts w:ascii="Arial" w:eastAsia="Calibri" w:hAnsi="Arial" w:cs="Arial"/>
          <w:color w:val="000000"/>
          <w:sz w:val="22"/>
          <w:szCs w:val="22"/>
        </w:rPr>
        <w:t xml:space="preserve"> </w:t>
      </w:r>
      <w:r w:rsidR="004C5D10">
        <w:rPr>
          <w:rFonts w:ascii="Arial" w:eastAsia="Calibri" w:hAnsi="Arial" w:cs="Arial"/>
          <w:color w:val="000000"/>
          <w:sz w:val="22"/>
          <w:szCs w:val="22"/>
        </w:rPr>
        <w:t xml:space="preserve">u kunama </w:t>
      </w:r>
      <w:r w:rsidR="00C93500" w:rsidRPr="00C93500">
        <w:rPr>
          <w:rFonts w:ascii="Arial" w:eastAsia="Calibri" w:hAnsi="Arial" w:cs="Arial"/>
          <w:color w:val="000000"/>
          <w:sz w:val="22"/>
          <w:szCs w:val="22"/>
        </w:rPr>
        <w:t>bez poreza na dodanu vrijednost</w:t>
      </w:r>
      <w:r>
        <w:rPr>
          <w:rFonts w:ascii="Arial" w:eastAsia="Calibri" w:hAnsi="Arial" w:cs="Arial"/>
          <w:color w:val="000000"/>
          <w:sz w:val="22"/>
          <w:szCs w:val="22"/>
        </w:rPr>
        <w:t>, na kojoj je kao korisnik naznačen Grad Slatina</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 xml:space="preserve">Garancija banke </w:t>
      </w:r>
      <w:r w:rsidR="00C93500" w:rsidRPr="00C93500">
        <w:rPr>
          <w:rFonts w:ascii="Arial" w:eastAsia="Calibri" w:hAnsi="Arial" w:cs="Arial"/>
          <w:color w:val="000000"/>
          <w:sz w:val="22"/>
          <w:szCs w:val="22"/>
        </w:rPr>
        <w:t xml:space="preserve">za uredno ispunjenje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 xml:space="preserve"> za slučaj povrede ugovornih obveza mora imati rok valjanosti </w:t>
      </w:r>
      <w:r w:rsidR="004D0852">
        <w:rPr>
          <w:rFonts w:ascii="Arial" w:eastAsia="Calibri" w:hAnsi="Arial" w:cs="Arial"/>
          <w:color w:val="000000"/>
          <w:sz w:val="22"/>
          <w:szCs w:val="22"/>
        </w:rPr>
        <w:t>6</w:t>
      </w:r>
      <w:r w:rsidR="00C93500">
        <w:rPr>
          <w:rFonts w:ascii="Arial" w:eastAsia="Calibri" w:hAnsi="Arial" w:cs="Arial"/>
          <w:color w:val="000000"/>
          <w:sz w:val="22"/>
          <w:szCs w:val="22"/>
        </w:rPr>
        <w:t xml:space="preserve">0 dana duži od roka valjanosti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w:t>
      </w:r>
    </w:p>
    <w:p w:rsidR="00B3527E" w:rsidRDefault="00CF4B46" w:rsidP="00C93500">
      <w:pPr>
        <w:pStyle w:val="Odlomakpopisa"/>
        <w:spacing w:line="240" w:lineRule="atLeast"/>
        <w:ind w:left="0"/>
        <w:jc w:val="both"/>
        <w:rPr>
          <w:rFonts w:ascii="Arial" w:eastAsia="Calibri" w:hAnsi="Arial" w:cs="Arial"/>
          <w:color w:val="000000"/>
          <w:sz w:val="22"/>
          <w:szCs w:val="22"/>
          <w:lang w:val="hr-HR"/>
        </w:rPr>
      </w:pPr>
      <w:r w:rsidRPr="00CF4B46">
        <w:rPr>
          <w:rFonts w:ascii="Arial" w:eastAsia="Calibri" w:hAnsi="Arial" w:cs="Arial"/>
          <w:color w:val="000000"/>
          <w:sz w:val="22"/>
          <w:szCs w:val="22"/>
          <w:lang w:val="hr-HR"/>
        </w:rPr>
        <w:t xml:space="preserve">Garancija banke </w:t>
      </w:r>
      <w:r w:rsidR="00C93500" w:rsidRPr="00C93500">
        <w:rPr>
          <w:rFonts w:ascii="Arial" w:eastAsia="Calibri" w:hAnsi="Arial" w:cs="Arial"/>
          <w:color w:val="000000"/>
          <w:sz w:val="22"/>
          <w:szCs w:val="22"/>
          <w:lang w:val="hr-HR"/>
        </w:rPr>
        <w:t>za uredno ispunjenje ugovora će se protestirati (naplatiti) u slučaju povrede ugovornih obveza.</w:t>
      </w:r>
    </w:p>
    <w:p w:rsidR="00C06E08" w:rsidRDefault="00C06E08" w:rsidP="00C93500">
      <w:pPr>
        <w:pStyle w:val="Odlomakpopisa"/>
        <w:spacing w:line="240" w:lineRule="atLeast"/>
        <w:ind w:left="0"/>
        <w:jc w:val="both"/>
        <w:rPr>
          <w:rFonts w:ascii="Arial" w:eastAsia="Calibri" w:hAnsi="Arial" w:cs="Arial"/>
          <w:color w:val="000000"/>
          <w:sz w:val="22"/>
          <w:szCs w:val="22"/>
          <w:lang w:val="hr-HR"/>
        </w:rPr>
      </w:pPr>
      <w:r w:rsidRPr="00C06E08">
        <w:rPr>
          <w:rFonts w:ascii="Arial" w:eastAsia="Calibri" w:hAnsi="Arial" w:cs="Arial"/>
          <w:color w:val="000000"/>
          <w:sz w:val="22"/>
          <w:szCs w:val="22"/>
          <w:lang w:val="hr-HR"/>
        </w:rPr>
        <w:t xml:space="preserve">Umjesto garancije banke, ponuditelj može dati jamstvo u vidu novčanog pologa </w:t>
      </w:r>
      <w:r w:rsidR="005C23F8" w:rsidRPr="005C23F8">
        <w:rPr>
          <w:rFonts w:ascii="Arial" w:eastAsia="Calibri" w:hAnsi="Arial" w:cs="Arial"/>
          <w:color w:val="000000"/>
          <w:sz w:val="22"/>
          <w:szCs w:val="22"/>
          <w:lang w:val="hr-HR"/>
        </w:rPr>
        <w:t>u visini 10% ugovorene cijene u kunama bez poreza na dodanu vrijednost</w:t>
      </w:r>
      <w:r w:rsidRPr="00C06E08">
        <w:rPr>
          <w:rFonts w:ascii="Arial" w:eastAsia="Calibri" w:hAnsi="Arial" w:cs="Arial"/>
          <w:color w:val="000000"/>
          <w:sz w:val="22"/>
          <w:szCs w:val="22"/>
          <w:lang w:val="hr-HR"/>
        </w:rPr>
        <w:t xml:space="preserve"> na račun naručitelja broj HR6324120091839500001, MODEL HR68, poziv na broj: 7242 – OIB uplatitelja, uz naznaku svrhe „Jamstvo za </w:t>
      </w:r>
      <w:r>
        <w:rPr>
          <w:rFonts w:ascii="Arial" w:eastAsia="Calibri" w:hAnsi="Arial" w:cs="Arial"/>
          <w:color w:val="000000"/>
          <w:sz w:val="22"/>
          <w:szCs w:val="22"/>
          <w:lang w:val="hr-HR"/>
        </w:rPr>
        <w:t>uredno ispunjenje ugovora</w:t>
      </w:r>
      <w:r w:rsidRPr="00C06E08">
        <w:rPr>
          <w:rFonts w:ascii="Arial" w:eastAsia="Calibri" w:hAnsi="Arial" w:cs="Arial"/>
          <w:color w:val="000000"/>
          <w:sz w:val="22"/>
          <w:szCs w:val="22"/>
          <w:lang w:val="hr-HR"/>
        </w:rPr>
        <w:t xml:space="preserve"> – EV, BROJ:</w:t>
      </w:r>
      <w:r w:rsidR="00C42FA3">
        <w:rPr>
          <w:rFonts w:ascii="Arial" w:eastAsia="Calibri" w:hAnsi="Arial" w:cs="Arial"/>
          <w:color w:val="000000"/>
          <w:sz w:val="22"/>
          <w:szCs w:val="22"/>
          <w:lang w:val="hr-HR"/>
        </w:rPr>
        <w:t xml:space="preserve"> 3</w:t>
      </w:r>
      <w:r w:rsidR="004B745F">
        <w:rPr>
          <w:rFonts w:ascii="Arial" w:eastAsia="Calibri" w:hAnsi="Arial" w:cs="Arial"/>
          <w:color w:val="000000"/>
          <w:sz w:val="22"/>
          <w:szCs w:val="22"/>
          <w:lang w:val="hr-HR"/>
        </w:rPr>
        <w:t>5</w:t>
      </w:r>
      <w:r w:rsidR="00177C20">
        <w:rPr>
          <w:rFonts w:ascii="Arial" w:eastAsia="Calibri" w:hAnsi="Arial" w:cs="Arial"/>
          <w:color w:val="000000"/>
          <w:sz w:val="22"/>
          <w:szCs w:val="22"/>
          <w:lang w:val="hr-HR"/>
        </w:rPr>
        <w:t>/18“, SWIFT CODE: SBSL HR 2X</w:t>
      </w:r>
      <w:r w:rsidRPr="00C06E08">
        <w:rPr>
          <w:rFonts w:ascii="Arial" w:eastAsia="Calibri" w:hAnsi="Arial" w:cs="Arial"/>
          <w:color w:val="000000"/>
          <w:sz w:val="22"/>
          <w:szCs w:val="22"/>
          <w:lang w:val="hr-HR"/>
        </w:rPr>
        <w:t>.</w:t>
      </w:r>
    </w:p>
    <w:p w:rsidR="00D03380" w:rsidRDefault="00D03380" w:rsidP="00C93500">
      <w:pPr>
        <w:pStyle w:val="Odlomakpopisa"/>
        <w:spacing w:line="240" w:lineRule="atLeast"/>
        <w:ind w:left="0"/>
        <w:jc w:val="both"/>
        <w:rPr>
          <w:rFonts w:ascii="Arial" w:eastAsia="Calibri" w:hAnsi="Arial" w:cs="Arial"/>
          <w:color w:val="000000"/>
          <w:sz w:val="22"/>
          <w:szCs w:val="22"/>
          <w:lang w:val="hr-HR"/>
        </w:rPr>
      </w:pPr>
      <w:r w:rsidRPr="00D03380">
        <w:rPr>
          <w:rFonts w:ascii="Arial" w:eastAsia="Calibri" w:hAnsi="Arial" w:cs="Arial"/>
          <w:color w:val="000000"/>
          <w:sz w:val="22"/>
          <w:szCs w:val="22"/>
          <w:lang w:val="hr-HR"/>
        </w:rPr>
        <w:t>U slučaju zajednice gospodarskih subjekata, jamstvo za uredno ispunjenje ugovora o javnoj nabavi mora glasiti na sve članove zajednice gospodarskih subjekata, te mora sadržavati navod da je riječ o zajednici gospodarskih subjekata.</w:t>
      </w:r>
    </w:p>
    <w:p w:rsidR="004B745F" w:rsidRDefault="004B745F" w:rsidP="00C93500">
      <w:pPr>
        <w:pStyle w:val="Odlomakpopisa"/>
        <w:spacing w:line="240" w:lineRule="atLeast"/>
        <w:ind w:left="0"/>
        <w:jc w:val="both"/>
        <w:rPr>
          <w:rFonts w:ascii="Arial" w:eastAsia="Calibri" w:hAnsi="Arial" w:cs="Arial"/>
          <w:color w:val="000000"/>
          <w:sz w:val="22"/>
          <w:szCs w:val="22"/>
          <w:lang w:val="hr-HR"/>
        </w:rPr>
      </w:pPr>
    </w:p>
    <w:p w:rsidR="004B745F" w:rsidRDefault="004B745F" w:rsidP="00C93500">
      <w:pPr>
        <w:pStyle w:val="Odlomakpopisa"/>
        <w:spacing w:line="240" w:lineRule="atLeast"/>
        <w:ind w:left="0"/>
        <w:jc w:val="both"/>
        <w:rPr>
          <w:rFonts w:ascii="Arial" w:eastAsia="Calibri" w:hAnsi="Arial" w:cs="Arial"/>
          <w:color w:val="000000"/>
          <w:sz w:val="22"/>
          <w:szCs w:val="22"/>
          <w:lang w:val="hr-HR"/>
        </w:rPr>
      </w:pPr>
    </w:p>
    <w:p w:rsidR="004B745F" w:rsidRDefault="004B745F" w:rsidP="00C93500">
      <w:pPr>
        <w:pStyle w:val="Odlomakpopisa"/>
        <w:spacing w:line="240" w:lineRule="atLeast"/>
        <w:ind w:left="0"/>
        <w:jc w:val="both"/>
        <w:rPr>
          <w:rFonts w:ascii="Arial" w:eastAsia="Calibri" w:hAnsi="Arial" w:cs="Arial"/>
          <w:color w:val="000000"/>
          <w:sz w:val="22"/>
          <w:szCs w:val="22"/>
          <w:lang w:val="hr-HR"/>
        </w:rPr>
      </w:pP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4C5D10" w:rsidRPr="004C5D10" w:rsidRDefault="00BA1404" w:rsidP="004C5D1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7.15.3. </w:t>
      </w:r>
      <w:r w:rsidRPr="00BA1404">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otklanjanje nedostataka u jamstvenom roku</w:t>
      </w:r>
      <w:r w:rsidR="00400197">
        <w:rPr>
          <w:rFonts w:ascii="Arial" w:eastAsia="Calibri" w:hAnsi="Arial" w:cs="Arial"/>
          <w:b/>
          <w:color w:val="000000"/>
          <w:sz w:val="22"/>
          <w:szCs w:val="22"/>
          <w:lang w:val="hr-HR"/>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Gospodarski subjekt obvezan je u slučaju odabira njegove ponude u roku od 10 (dese</w:t>
      </w:r>
      <w:r>
        <w:rPr>
          <w:rFonts w:ascii="Arial" w:eastAsia="Calibri" w:hAnsi="Arial" w:cs="Arial"/>
          <w:noProof w:val="0"/>
          <w:color w:val="000000"/>
          <w:sz w:val="22"/>
          <w:szCs w:val="22"/>
          <w:lang w:eastAsia="en-US"/>
        </w:rPr>
        <w:t>t) dana od primopredaje radova n</w:t>
      </w:r>
      <w:r w:rsidRPr="004C5D10">
        <w:rPr>
          <w:rFonts w:ascii="Arial" w:eastAsia="Calibri" w:hAnsi="Arial" w:cs="Arial"/>
          <w:noProof w:val="0"/>
          <w:color w:val="000000"/>
          <w:sz w:val="22"/>
          <w:szCs w:val="22"/>
          <w:lang w:eastAsia="en-US"/>
        </w:rPr>
        <w:t>aručitelju predati jamstvo za otklanjanje nedostataka</w:t>
      </w:r>
      <w:r>
        <w:rPr>
          <w:rFonts w:ascii="Arial" w:eastAsia="Calibri" w:hAnsi="Arial" w:cs="Arial"/>
          <w:noProof w:val="0"/>
          <w:color w:val="000000"/>
          <w:sz w:val="22"/>
          <w:szCs w:val="22"/>
          <w:lang w:eastAsia="en-US"/>
        </w:rPr>
        <w:t xml:space="preserve"> u jamstvenom roku</w:t>
      </w:r>
      <w:r w:rsidRPr="004C5D10">
        <w:rPr>
          <w:rFonts w:ascii="Arial" w:eastAsia="Calibri" w:hAnsi="Arial" w:cs="Arial"/>
          <w:noProof w:val="0"/>
          <w:color w:val="000000"/>
          <w:sz w:val="22"/>
          <w:szCs w:val="22"/>
          <w:lang w:eastAsia="en-US"/>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u obliku garancije banke ili kao novčani polog.</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Garancija banke mora biti </w:t>
      </w:r>
      <w:r w:rsidR="00581491" w:rsidRPr="00581491">
        <w:rPr>
          <w:rFonts w:ascii="Arial" w:eastAsia="Calibri" w:hAnsi="Arial" w:cs="Arial"/>
          <w:noProof w:val="0"/>
          <w:color w:val="000000"/>
          <w:sz w:val="22"/>
          <w:szCs w:val="22"/>
          <w:lang w:eastAsia="en-US"/>
        </w:rPr>
        <w:t>u izvorniku</w:t>
      </w:r>
      <w:r w:rsidR="00581491">
        <w:rPr>
          <w:rFonts w:ascii="Arial" w:eastAsia="Calibri" w:hAnsi="Arial" w:cs="Arial"/>
          <w:noProof w:val="0"/>
          <w:color w:val="000000"/>
          <w:sz w:val="22"/>
          <w:szCs w:val="22"/>
          <w:lang w:eastAsia="en-US"/>
        </w:rPr>
        <w:t>,</w:t>
      </w:r>
      <w:r w:rsidR="00581491" w:rsidRPr="00581491">
        <w:rPr>
          <w:rFonts w:ascii="Arial" w:eastAsia="Calibri" w:hAnsi="Arial" w:cs="Arial"/>
          <w:noProof w:val="0"/>
          <w:color w:val="000000"/>
          <w:sz w:val="22"/>
          <w:szCs w:val="22"/>
          <w:lang w:eastAsia="en-US"/>
        </w:rPr>
        <w:t xml:space="preserve"> </w:t>
      </w:r>
      <w:r w:rsidRPr="005C23F8">
        <w:rPr>
          <w:rFonts w:ascii="Arial" w:eastAsia="Calibri" w:hAnsi="Arial" w:cs="Arial"/>
          <w:noProof w:val="0"/>
          <w:color w:val="000000"/>
          <w:sz w:val="22"/>
          <w:szCs w:val="22"/>
          <w:lang w:eastAsia="en-US"/>
        </w:rPr>
        <w:t>bezuvjetna na „prvi poziv“ i „bez prigovora“ u visini 10% ugovorene cijene u kunama bez poreza na dodanu vrijednost, na kojoj je kao korisnik naznačen Grad Slatina.</w:t>
      </w:r>
    </w:p>
    <w:p w:rsidR="00CF4B46" w:rsidRDefault="00400197"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400197">
        <w:rPr>
          <w:rFonts w:ascii="Arial" w:eastAsia="Calibri" w:hAnsi="Arial" w:cs="Arial"/>
          <w:noProof w:val="0"/>
          <w:color w:val="000000"/>
          <w:sz w:val="22"/>
          <w:szCs w:val="22"/>
          <w:lang w:eastAsia="en-US"/>
        </w:rPr>
        <w:t xml:space="preserve">Garancija banke za </w:t>
      </w:r>
      <w:r w:rsidR="00CF4B46" w:rsidRPr="00CF4B46">
        <w:rPr>
          <w:rFonts w:ascii="Arial" w:eastAsia="Calibri" w:hAnsi="Arial" w:cs="Arial"/>
          <w:noProof w:val="0"/>
          <w:color w:val="000000"/>
          <w:sz w:val="22"/>
          <w:szCs w:val="22"/>
          <w:lang w:eastAsia="en-US"/>
        </w:rPr>
        <w:t xml:space="preserve">otklanjanje nedostataka u jamstvenom roku </w:t>
      </w:r>
      <w:r w:rsidRPr="00400197">
        <w:rPr>
          <w:rFonts w:ascii="Arial" w:eastAsia="Calibri" w:hAnsi="Arial" w:cs="Arial"/>
          <w:noProof w:val="0"/>
          <w:color w:val="000000"/>
          <w:sz w:val="22"/>
          <w:szCs w:val="22"/>
          <w:lang w:eastAsia="en-US"/>
        </w:rPr>
        <w:t xml:space="preserve">mora imati rok valjanosti </w:t>
      </w:r>
      <w:r w:rsidR="00CF4B46">
        <w:rPr>
          <w:rFonts w:ascii="Arial" w:eastAsia="Calibri" w:hAnsi="Arial" w:cs="Arial"/>
          <w:noProof w:val="0"/>
          <w:color w:val="000000"/>
          <w:sz w:val="22"/>
          <w:szCs w:val="22"/>
          <w:lang w:eastAsia="en-US"/>
        </w:rPr>
        <w:t xml:space="preserve">identičan roku iskazanom izjavom ponuditelja i dostavljenom sukladno točki </w:t>
      </w:r>
      <w:r w:rsidR="00CF4B46" w:rsidRPr="00CF4B46">
        <w:rPr>
          <w:rFonts w:ascii="Arial" w:eastAsia="Calibri" w:hAnsi="Arial" w:cs="Arial"/>
          <w:noProof w:val="0"/>
          <w:color w:val="000000"/>
          <w:sz w:val="22"/>
          <w:szCs w:val="22"/>
          <w:lang w:eastAsia="en-US"/>
        </w:rPr>
        <w:t xml:space="preserve">6.6.2. </w:t>
      </w:r>
      <w:r w:rsidR="00CF4B46">
        <w:rPr>
          <w:rFonts w:ascii="Arial" w:eastAsia="Calibri" w:hAnsi="Arial" w:cs="Arial"/>
          <w:noProof w:val="0"/>
          <w:color w:val="000000"/>
          <w:sz w:val="22"/>
          <w:szCs w:val="22"/>
          <w:lang w:eastAsia="en-US"/>
        </w:rPr>
        <w:t>Dokumentacije o nabavi.</w:t>
      </w:r>
    </w:p>
    <w:p w:rsidR="00400197" w:rsidRDefault="00CF4B46"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CF4B46">
        <w:rPr>
          <w:rFonts w:ascii="Arial" w:eastAsia="Calibri" w:hAnsi="Arial" w:cs="Arial"/>
          <w:noProof w:val="0"/>
          <w:color w:val="000000"/>
          <w:sz w:val="22"/>
          <w:szCs w:val="22"/>
          <w:lang w:eastAsia="en-US"/>
        </w:rPr>
        <w:t xml:space="preserve">Garancija banke za otklanjanje nedostataka u jamstvenom roku </w:t>
      </w:r>
      <w:r w:rsidR="00400197" w:rsidRPr="00400197">
        <w:rPr>
          <w:rFonts w:ascii="Arial" w:eastAsia="Calibri" w:hAnsi="Arial" w:cs="Arial"/>
          <w:noProof w:val="0"/>
          <w:color w:val="000000"/>
          <w:sz w:val="22"/>
          <w:szCs w:val="22"/>
          <w:lang w:eastAsia="en-US"/>
        </w:rPr>
        <w:t xml:space="preserve">će se protestirati (naplatiti) u slučaju </w:t>
      </w:r>
      <w:r w:rsidRPr="00CF4B46">
        <w:rPr>
          <w:rFonts w:ascii="Arial" w:eastAsia="Calibri" w:hAnsi="Arial" w:cs="Arial"/>
          <w:noProof w:val="0"/>
          <w:color w:val="000000"/>
          <w:sz w:val="22"/>
          <w:szCs w:val="22"/>
          <w:lang w:eastAsia="en-US"/>
        </w:rPr>
        <w:t xml:space="preserve">da </w:t>
      </w:r>
      <w:proofErr w:type="spellStart"/>
      <w:r w:rsidRPr="00CF4B46">
        <w:rPr>
          <w:rFonts w:ascii="Arial" w:eastAsia="Calibri" w:hAnsi="Arial" w:cs="Arial"/>
          <w:noProof w:val="0"/>
          <w:color w:val="000000"/>
          <w:sz w:val="22"/>
          <w:szCs w:val="22"/>
          <w:lang w:eastAsia="en-US"/>
        </w:rPr>
        <w:t>nalogoprimac</w:t>
      </w:r>
      <w:proofErr w:type="spellEnd"/>
      <w:r w:rsidRPr="00CF4B46">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r w:rsidR="00400197" w:rsidRPr="00400197">
        <w:rPr>
          <w:rFonts w:ascii="Arial" w:eastAsia="Calibri" w:hAnsi="Arial" w:cs="Arial"/>
          <w:noProof w:val="0"/>
          <w:color w:val="000000"/>
          <w:sz w:val="22"/>
          <w:szCs w:val="22"/>
          <w:lang w:eastAsia="en-US"/>
        </w:rPr>
        <w:t>.</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w:t>
      </w:r>
      <w:r>
        <w:rPr>
          <w:rFonts w:ascii="Arial" w:eastAsia="Calibri" w:hAnsi="Arial" w:cs="Arial"/>
          <w:noProof w:val="0"/>
          <w:color w:val="000000"/>
          <w:sz w:val="22"/>
          <w:szCs w:val="22"/>
          <w:lang w:eastAsia="en-US"/>
        </w:rPr>
        <w:t>otklanjanje nedostataka u jamstvenom roku</w:t>
      </w:r>
      <w:r w:rsidR="00C42FA3">
        <w:rPr>
          <w:rFonts w:ascii="Arial" w:eastAsia="Calibri" w:hAnsi="Arial" w:cs="Arial"/>
          <w:noProof w:val="0"/>
          <w:color w:val="000000"/>
          <w:sz w:val="22"/>
          <w:szCs w:val="22"/>
          <w:lang w:eastAsia="en-US"/>
        </w:rPr>
        <w:t xml:space="preserve"> – EV, BROJ: 3</w:t>
      </w:r>
      <w:r w:rsidR="004B745F">
        <w:rPr>
          <w:rFonts w:ascii="Arial" w:eastAsia="Calibri" w:hAnsi="Arial" w:cs="Arial"/>
          <w:noProof w:val="0"/>
          <w:color w:val="000000"/>
          <w:sz w:val="22"/>
          <w:szCs w:val="22"/>
          <w:lang w:eastAsia="en-US"/>
        </w:rPr>
        <w:t>5</w:t>
      </w:r>
      <w:r w:rsidRPr="005C23F8">
        <w:rPr>
          <w:rFonts w:ascii="Arial" w:eastAsia="Calibri" w:hAnsi="Arial" w:cs="Arial"/>
          <w:noProof w:val="0"/>
          <w:color w:val="000000"/>
          <w:sz w:val="22"/>
          <w:szCs w:val="22"/>
          <w:lang w:eastAsia="en-US"/>
        </w:rPr>
        <w:t>/18“, SWIFT CODE: SB</w:t>
      </w:r>
      <w:r w:rsidR="00177C20">
        <w:rPr>
          <w:rFonts w:ascii="Arial" w:eastAsia="Calibri" w:hAnsi="Arial" w:cs="Arial"/>
          <w:noProof w:val="0"/>
          <w:color w:val="000000"/>
          <w:sz w:val="22"/>
          <w:szCs w:val="22"/>
          <w:lang w:eastAsia="en-US"/>
        </w:rPr>
        <w:t>SL HR 2X</w:t>
      </w:r>
      <w:r w:rsidRPr="005C23F8">
        <w:rPr>
          <w:rFonts w:ascii="Arial" w:eastAsia="Calibri" w:hAnsi="Arial" w:cs="Arial"/>
          <w:noProof w:val="0"/>
          <w:color w:val="000000"/>
          <w:sz w:val="22"/>
          <w:szCs w:val="22"/>
          <w:lang w:eastAsia="en-US"/>
        </w:rPr>
        <w:t>.</w:t>
      </w:r>
    </w:p>
    <w:p w:rsidR="00D03380" w:rsidRDefault="00D0338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D03380">
        <w:rPr>
          <w:rFonts w:ascii="Arial" w:eastAsia="Calibri" w:hAnsi="Arial" w:cs="Arial"/>
          <w:noProof w:val="0"/>
          <w:color w:val="000000"/>
          <w:sz w:val="22"/>
          <w:szCs w:val="22"/>
          <w:lang w:eastAsia="en-US"/>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0028C2" w:rsidRPr="000028C2">
        <w:rPr>
          <w:rFonts w:ascii="Arial" w:eastAsia="Calibri" w:hAnsi="Arial" w:cs="Arial"/>
          <w:color w:val="auto"/>
          <w:sz w:val="22"/>
          <w:szCs w:val="22"/>
        </w:rPr>
        <w:t>__. siječnja 2019</w:t>
      </w:r>
      <w:r w:rsidRPr="000028C2">
        <w:rPr>
          <w:rFonts w:ascii="Arial" w:eastAsia="Calibri" w:hAnsi="Arial" w:cs="Arial"/>
          <w:color w:val="auto"/>
          <w:sz w:val="22"/>
          <w:szCs w:val="22"/>
        </w:rPr>
        <w:t xml:space="preserve">. </w:t>
      </w:r>
      <w:r w:rsidRPr="00B54631">
        <w:rPr>
          <w:rFonts w:ascii="Arial" w:eastAsia="Calibri" w:hAnsi="Arial" w:cs="Arial"/>
          <w:color w:val="auto"/>
          <w:sz w:val="22"/>
          <w:szCs w:val="22"/>
        </w:rPr>
        <w:t>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Pr="00CA38DC">
        <w:rPr>
          <w:rFonts w:ascii="Arial" w:eastAsia="Calibri" w:hAnsi="Arial" w:cs="Arial"/>
          <w:color w:val="FF0000"/>
          <w:sz w:val="22"/>
          <w:szCs w:val="22"/>
        </w:rPr>
        <w:t xml:space="preserve"> </w:t>
      </w:r>
      <w:r w:rsidR="000028C2" w:rsidRPr="000028C2">
        <w:rPr>
          <w:rFonts w:ascii="Arial" w:eastAsia="Calibri" w:hAnsi="Arial" w:cs="Arial"/>
          <w:color w:val="auto"/>
          <w:sz w:val="22"/>
          <w:szCs w:val="22"/>
        </w:rPr>
        <w:t xml:space="preserve">__. siječnja 2019. </w:t>
      </w:r>
      <w:r w:rsidR="00B54631" w:rsidRPr="00B54631">
        <w:rPr>
          <w:rFonts w:ascii="Arial" w:eastAsia="Calibri" w:hAnsi="Arial" w:cs="Arial"/>
          <w:color w:val="auto"/>
          <w:sz w:val="22"/>
          <w:szCs w:val="22"/>
        </w:rPr>
        <w:t xml:space="preserve">godine </w:t>
      </w:r>
      <w:r w:rsidR="00BD6968">
        <w:rPr>
          <w:rFonts w:ascii="Arial" w:eastAsia="Calibri" w:hAnsi="Arial" w:cs="Arial"/>
          <w:color w:val="000000"/>
          <w:sz w:val="22"/>
          <w:szCs w:val="22"/>
        </w:rPr>
        <w:t>u 12:00 sati 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w:t>
      </w:r>
      <w:r w:rsidR="000028C2">
        <w:rPr>
          <w:rFonts w:ascii="Arial" w:eastAsia="Calibri" w:hAnsi="Arial" w:cs="Arial"/>
          <w:color w:val="000000"/>
          <w:sz w:val="22"/>
          <w:szCs w:val="22"/>
        </w:rPr>
        <w:t>rg sv. Josipa 10, 33520 Slatina.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BB1616"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Ponude se otvaraju prema rednom broju iz upisnika o zaprimanju ponuda. Kada je dostavljena izmjena i/ili dopuna ponude, prvo se otvara izmjena.</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jamstvo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7959EA">
        <w:rPr>
          <w:rFonts w:ascii="Arial" w:eastAsia="Calibri" w:hAnsi="Arial" w:cs="Arial"/>
          <w:color w:val="auto"/>
          <w:sz w:val="22"/>
          <w:szCs w:val="22"/>
        </w:rPr>
        <w:t>vi u pisanom obliku u roku od 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Pr>
          <w:rFonts w:ascii="Arial" w:eastAsia="Calibri" w:hAnsi="Arial" w:cs="Arial"/>
          <w:color w:val="auto"/>
          <w:sz w:val="22"/>
          <w:szCs w:val="22"/>
        </w:rPr>
        <w:t>nepromjenjivost cijene i 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lastRenderedPageBreak/>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C1282">
      <w:pPr>
        <w:pStyle w:val="Odlomakpopisa"/>
        <w:spacing w:line="240" w:lineRule="atLeast"/>
        <w:ind w:left="0"/>
        <w:jc w:val="both"/>
        <w:rPr>
          <w:rFonts w:ascii="Arial" w:eastAsia="Calibri" w:hAnsi="Arial" w:cs="Arial"/>
          <w:color w:val="auto"/>
          <w:sz w:val="22"/>
          <w:szCs w:val="22"/>
          <w:lang w:val="hr-HR"/>
        </w:rPr>
      </w:pPr>
      <w:r w:rsidRPr="007C1282">
        <w:rPr>
          <w:rFonts w:ascii="Arial" w:eastAsia="Calibri" w:hAnsi="Arial" w:cs="Arial"/>
          <w:color w:val="auto"/>
          <w:sz w:val="22"/>
          <w:szCs w:val="22"/>
          <w:lang w:val="hr-HR"/>
        </w:rPr>
        <w:t>Na</w:t>
      </w:r>
      <w:r w:rsidR="00AC711A">
        <w:rPr>
          <w:rFonts w:ascii="Arial" w:eastAsia="Calibri" w:hAnsi="Arial" w:cs="Arial"/>
          <w:color w:val="auto"/>
          <w:sz w:val="22"/>
          <w:szCs w:val="22"/>
          <w:lang w:val="hr-HR"/>
        </w:rPr>
        <w:t xml:space="preserve"> sva pitanja koja nisu uređena u</w:t>
      </w:r>
      <w:r w:rsidRPr="007C1282">
        <w:rPr>
          <w:rFonts w:ascii="Arial" w:eastAsia="Calibri" w:hAnsi="Arial" w:cs="Arial"/>
          <w:color w:val="auto"/>
          <w:sz w:val="22"/>
          <w:szCs w:val="22"/>
          <w:lang w:val="hr-HR"/>
        </w:rPr>
        <w:t>govorom o izvođenju radova uz o</w:t>
      </w:r>
      <w:r>
        <w:rPr>
          <w:rFonts w:ascii="Arial" w:eastAsia="Calibri" w:hAnsi="Arial" w:cs="Arial"/>
          <w:color w:val="auto"/>
          <w:sz w:val="22"/>
          <w:szCs w:val="22"/>
          <w:lang w:val="hr-HR"/>
        </w:rPr>
        <w:t>dredbe Zakona o javnoj nabavi (Narodne novine</w:t>
      </w:r>
      <w:r w:rsidRPr="007C1282">
        <w:rPr>
          <w:rFonts w:ascii="Arial" w:eastAsia="Calibri" w:hAnsi="Arial" w:cs="Arial"/>
          <w:color w:val="auto"/>
          <w:sz w:val="22"/>
          <w:szCs w:val="22"/>
          <w:lang w:val="hr-HR"/>
        </w:rPr>
        <w:t xml:space="preserve"> br. 120/16) primjenjuju se odred</w:t>
      </w:r>
      <w:r>
        <w:rPr>
          <w:rFonts w:ascii="Arial" w:eastAsia="Calibri" w:hAnsi="Arial" w:cs="Arial"/>
          <w:color w:val="auto"/>
          <w:sz w:val="22"/>
          <w:szCs w:val="22"/>
          <w:lang w:val="hr-HR"/>
        </w:rPr>
        <w:t xml:space="preserve">be Zakona o obveznim odnosima (Narodne novine </w:t>
      </w:r>
      <w:r w:rsidRPr="007C1282">
        <w:rPr>
          <w:rFonts w:ascii="Arial" w:eastAsia="Calibri" w:hAnsi="Arial" w:cs="Arial"/>
          <w:color w:val="auto"/>
          <w:sz w:val="22"/>
          <w:szCs w:val="22"/>
          <w:lang w:val="hr-HR"/>
        </w:rPr>
        <w:t xml:space="preserve">br. 35/05, 41/08, 125/11, 78/15), </w:t>
      </w:r>
      <w:r>
        <w:rPr>
          <w:rFonts w:ascii="Arial" w:eastAsia="Calibri" w:hAnsi="Arial" w:cs="Arial"/>
          <w:color w:val="auto"/>
          <w:sz w:val="22"/>
          <w:szCs w:val="22"/>
          <w:lang w:val="hr-HR"/>
        </w:rPr>
        <w:t>Posebne uzance o građenju</w:t>
      </w:r>
      <w:r w:rsidRPr="007C1282">
        <w:rPr>
          <w:rFonts w:ascii="Arial" w:eastAsia="Calibri" w:hAnsi="Arial" w:cs="Arial"/>
          <w:color w:val="auto"/>
          <w:sz w:val="22"/>
          <w:szCs w:val="22"/>
          <w:lang w:val="hr-HR"/>
        </w:rPr>
        <w:t xml:space="preserve"> i drugi pozitivni propisi Republike Hrvatske.</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CC160E" w:rsidRPr="00CC160E" w:rsidRDefault="00CC160E" w:rsidP="00CC160E">
      <w:pPr>
        <w:spacing w:line="240" w:lineRule="atLeast"/>
        <w:jc w:val="both"/>
        <w:rPr>
          <w:rFonts w:ascii="Arial" w:eastAsia="Calibri" w:hAnsi="Arial" w:cs="Arial"/>
          <w:color w:val="000000"/>
          <w:sz w:val="22"/>
          <w:szCs w:val="22"/>
        </w:rPr>
      </w:pPr>
      <w:r w:rsidRPr="00CC160E">
        <w:rPr>
          <w:rFonts w:ascii="Arial" w:eastAsia="Calibri" w:hAnsi="Arial" w:cs="Arial"/>
          <w:color w:val="000000"/>
          <w:sz w:val="22"/>
          <w:szCs w:val="22"/>
        </w:rPr>
        <w:t>Ministarstvo financija, porezna uprava, područni ured Virovitica: Trg Ljudevita Patačića 1, 33000 Virovitica, tel: 033/841-550</w:t>
      </w:r>
      <w:r>
        <w:rPr>
          <w:rFonts w:ascii="Arial" w:eastAsia="Calibri" w:hAnsi="Arial" w:cs="Arial"/>
          <w:color w:val="000000"/>
          <w:sz w:val="22"/>
          <w:szCs w:val="22"/>
        </w:rPr>
        <w:t>,</w:t>
      </w:r>
    </w:p>
    <w:p w:rsidR="00CC160E" w:rsidRPr="00CC160E" w:rsidRDefault="00CC160E" w:rsidP="00CC160E">
      <w:pPr>
        <w:spacing w:line="240" w:lineRule="atLeast"/>
        <w:jc w:val="both"/>
        <w:rPr>
          <w:rFonts w:ascii="Arial" w:eastAsia="Calibri" w:hAnsi="Arial" w:cs="Arial"/>
          <w:color w:val="000000"/>
          <w:sz w:val="22"/>
          <w:szCs w:val="22"/>
        </w:rPr>
      </w:pPr>
      <w:r w:rsidRPr="00CC160E">
        <w:rPr>
          <w:rFonts w:ascii="Arial" w:eastAsia="Calibri" w:hAnsi="Arial" w:cs="Arial"/>
          <w:color w:val="000000"/>
          <w:sz w:val="22"/>
          <w:szCs w:val="22"/>
        </w:rPr>
        <w:t>Upravni odjel za prostorno uređenje, graditeljstvo, komunalne poslove i zaštitu okoliša Virovitičko-podravske županije: Trg Ljudevita Patačića 1, 33000 Virovitica, tel: 033/638-330</w:t>
      </w:r>
      <w:r>
        <w:rPr>
          <w:rFonts w:ascii="Arial" w:eastAsia="Calibri" w:hAnsi="Arial" w:cs="Arial"/>
          <w:color w:val="000000"/>
          <w:sz w:val="22"/>
          <w:szCs w:val="22"/>
        </w:rPr>
        <w:t>,</w:t>
      </w:r>
    </w:p>
    <w:p w:rsidR="00CC160E" w:rsidRPr="00CC160E" w:rsidRDefault="00CC160E" w:rsidP="00CC160E">
      <w:pPr>
        <w:spacing w:line="240" w:lineRule="atLeast"/>
        <w:jc w:val="both"/>
        <w:rPr>
          <w:rFonts w:ascii="Arial" w:eastAsia="Calibri" w:hAnsi="Arial" w:cs="Arial"/>
          <w:color w:val="000000"/>
          <w:sz w:val="22"/>
          <w:szCs w:val="22"/>
        </w:rPr>
      </w:pPr>
      <w:r w:rsidRPr="00CC160E">
        <w:rPr>
          <w:rFonts w:ascii="Arial" w:eastAsia="Calibri" w:hAnsi="Arial" w:cs="Arial"/>
          <w:color w:val="000000"/>
          <w:sz w:val="22"/>
          <w:szCs w:val="22"/>
        </w:rPr>
        <w:t>Ministarstvo rada i mirovinskog sustava, Inspektorat rada, Područni ured Osijek, Ispostava u Virovitici: Trg kralja Tomislava 3, tel: 033/730-005</w:t>
      </w:r>
      <w:r>
        <w:rPr>
          <w:rFonts w:ascii="Arial" w:eastAsia="Calibri" w:hAnsi="Arial" w:cs="Arial"/>
          <w:color w:val="000000"/>
          <w:sz w:val="22"/>
          <w:szCs w:val="22"/>
        </w:rPr>
        <w:t>,</w:t>
      </w:r>
    </w:p>
    <w:p w:rsidR="002F4F3B" w:rsidRDefault="00CC160E" w:rsidP="00CC160E">
      <w:pPr>
        <w:pStyle w:val="Odlomakpopisa"/>
        <w:spacing w:line="240" w:lineRule="atLeast"/>
        <w:ind w:left="0"/>
        <w:jc w:val="both"/>
        <w:rPr>
          <w:rFonts w:ascii="Arial" w:eastAsia="Calibri" w:hAnsi="Arial" w:cs="Arial"/>
          <w:color w:val="000000"/>
          <w:sz w:val="22"/>
          <w:szCs w:val="22"/>
          <w:lang w:val="hr-HR"/>
        </w:rPr>
      </w:pPr>
      <w:r w:rsidRPr="00CC160E">
        <w:rPr>
          <w:rFonts w:ascii="Arial" w:eastAsia="Calibri" w:hAnsi="Arial" w:cs="Arial"/>
          <w:color w:val="000000"/>
          <w:sz w:val="22"/>
          <w:szCs w:val="22"/>
          <w:lang w:val="hr-HR"/>
        </w:rPr>
        <w:lastRenderedPageBreak/>
        <w:t>Ministarstvo graditeljstva i prostornog uređenja, Područna jedinica Virovitica, Odjel Virovitičko-podravske županije: Ulica Ljudevita Gaja 45, tel: 033/801-292</w:t>
      </w:r>
      <w:r>
        <w:rPr>
          <w:rFonts w:ascii="Arial" w:eastAsia="Calibri" w:hAnsi="Arial" w:cs="Arial"/>
          <w:color w:val="000000"/>
          <w:sz w:val="22"/>
          <w:szCs w:val="22"/>
          <w:lang w:val="hr-HR"/>
        </w:rPr>
        <w:t>.</w:t>
      </w:r>
    </w:p>
    <w:p w:rsidR="004B745F" w:rsidRDefault="004B745F" w:rsidP="00CC160E">
      <w:pPr>
        <w:pStyle w:val="Odlomakpopisa"/>
        <w:spacing w:line="240" w:lineRule="atLeast"/>
        <w:ind w:left="0"/>
        <w:jc w:val="both"/>
        <w:rPr>
          <w:rFonts w:ascii="Arial" w:eastAsia="Calibri" w:hAnsi="Arial" w:cs="Arial"/>
          <w:color w:val="000000"/>
          <w:sz w:val="22"/>
          <w:szCs w:val="22"/>
          <w:lang w:val="hr-HR"/>
        </w:rPr>
      </w:pPr>
    </w:p>
    <w:p w:rsidR="00CC160E" w:rsidRDefault="00CC160E">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će donijeti odluku o odabiru u roku od 30 (trideset) dana od isteka roka za dostavu ponuda.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poništenju donosi se u roku od 30 (trideset)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lastRenderedPageBreak/>
        <w:t>U slučaju zajednice ponuditelja, situacije/račune članova zajednice i podugovaratelja objedinjuje i dostavlja vodeći član zajednice ponuditelja.</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Predujam je isključen kao i traženje sredstava osiguranja plaćanja</w:t>
      </w:r>
      <w:r w:rsidRPr="000028C2">
        <w:t xml:space="preserve"> </w:t>
      </w:r>
      <w:r w:rsidRPr="000028C2">
        <w:rPr>
          <w:rFonts w:ascii="Arial" w:eastAsia="Calibri" w:hAnsi="Arial" w:cs="Arial"/>
          <w:color w:val="000000"/>
          <w:sz w:val="22"/>
          <w:szCs w:val="22"/>
        </w:rPr>
        <w:t xml:space="preserve">od naručitelja. </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 Narodne novine br. 94/18.) </w:t>
      </w:r>
    </w:p>
    <w:p w:rsidR="000028C2" w:rsidRPr="000028C2" w:rsidRDefault="000028C2" w:rsidP="000028C2">
      <w:pPr>
        <w:spacing w:line="240" w:lineRule="atLeast"/>
        <w:jc w:val="both"/>
        <w:rPr>
          <w:rFonts w:ascii="Arial" w:eastAsia="Calibri" w:hAnsi="Arial" w:cs="Arial"/>
          <w:color w:val="000000"/>
          <w:sz w:val="22"/>
          <w:szCs w:val="22"/>
        </w:rPr>
      </w:pPr>
      <w:r w:rsidRPr="000028C2">
        <w:rPr>
          <w:rFonts w:ascii="Arial" w:eastAsia="Calibri" w:hAnsi="Arial" w:cs="Arial"/>
          <w:color w:val="000000"/>
          <w:sz w:val="22"/>
          <w:szCs w:val="22"/>
        </w:rPr>
        <w:t xml:space="preserve">Informacije o izdavanju i zaprimanju eRačuna dostupne su na internetskoj adresi: </w:t>
      </w:r>
      <w:hyperlink r:id="rId14" w:history="1">
        <w:r w:rsidRPr="000028C2">
          <w:rPr>
            <w:rFonts w:ascii="Arial" w:eastAsia="Calibri" w:hAnsi="Arial" w:cs="Arial"/>
            <w:color w:val="0563C1"/>
            <w:sz w:val="22"/>
            <w:szCs w:val="22"/>
            <w:u w:val="single"/>
          </w:rPr>
          <w:t>https://www.fina.hr/Default.aspx?sec=1812</w:t>
        </w:r>
      </w:hyperlink>
    </w:p>
    <w:p w:rsidR="00A31D4D" w:rsidRPr="000028C2" w:rsidRDefault="000028C2" w:rsidP="000028C2">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911570">
        <w:rPr>
          <w:rFonts w:ascii="Arial" w:eastAsia="Calibri" w:hAnsi="Arial" w:cs="Arial"/>
          <w:b/>
          <w:color w:val="000000"/>
          <w:sz w:val="22"/>
          <w:szCs w:val="22"/>
          <w:lang w:val="hr-HR"/>
        </w:rPr>
        <w:t>7.2</w:t>
      </w:r>
      <w:r>
        <w:rPr>
          <w:rFonts w:ascii="Arial" w:eastAsia="Calibri" w:hAnsi="Arial" w:cs="Arial"/>
          <w:b/>
          <w:color w:val="000000"/>
          <w:sz w:val="22"/>
          <w:szCs w:val="22"/>
          <w:lang w:val="hr-HR"/>
        </w:rPr>
        <w:t>3</w:t>
      </w:r>
      <w:r w:rsidRPr="00911570">
        <w:rPr>
          <w:rFonts w:ascii="Arial" w:eastAsia="Calibri" w:hAnsi="Arial" w:cs="Arial"/>
          <w:b/>
          <w:color w:val="000000"/>
          <w:sz w:val="22"/>
          <w:szCs w:val="22"/>
          <w:lang w:val="hr-HR"/>
        </w:rPr>
        <w:t>. Uvjeti i zahtjevi koji moraju biti ispunjeni sukladno posebnim propisima ili stručnim pravilima</w:t>
      </w:r>
    </w:p>
    <w:p w:rsidR="00192B5F" w:rsidRDefault="00192B5F">
      <w:pPr>
        <w:pStyle w:val="Odlomakpopisa"/>
        <w:spacing w:line="240" w:lineRule="atLeast"/>
        <w:ind w:left="0"/>
        <w:jc w:val="both"/>
        <w:rPr>
          <w:rFonts w:ascii="Arial" w:eastAsia="Calibri" w:hAnsi="Arial" w:cs="Arial"/>
          <w:b/>
          <w:color w:val="000000"/>
          <w:sz w:val="22"/>
          <w:szCs w:val="22"/>
          <w:lang w:val="hr-HR"/>
        </w:rPr>
      </w:pP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BD6D14" w:rsidRDefault="00192B5F" w:rsidP="00BD6D14">
      <w:pPr>
        <w:pStyle w:val="Odlomakpopisa"/>
        <w:spacing w:line="240" w:lineRule="atLeast"/>
        <w:ind w:left="0"/>
        <w:jc w:val="both"/>
        <w:rPr>
          <w:rFonts w:ascii="Arial" w:eastAsia="Calibri" w:hAnsi="Arial" w:cs="Arial"/>
          <w:b/>
          <w:color w:val="000000" w:themeColor="text1"/>
          <w:sz w:val="22"/>
          <w:szCs w:val="22"/>
          <w:lang w:val="hr-HR"/>
        </w:rPr>
      </w:pPr>
      <w:r w:rsidRPr="00192B5F">
        <w:rPr>
          <w:rFonts w:ascii="Arial" w:eastAsia="Calibri" w:hAnsi="Arial" w:cs="Arial"/>
          <w:b/>
          <w:color w:val="000000" w:themeColor="text1"/>
          <w:sz w:val="22"/>
          <w:szCs w:val="22"/>
          <w:lang w:val="hr-HR"/>
        </w:rPr>
        <w:t>7.23.1. Ovlaštenje za obavljanje djelatnosti građenja na području Republike Hrvatske</w:t>
      </w:r>
    </w:p>
    <w:p w:rsidR="00D216A8" w:rsidRPr="00192B5F" w:rsidRDefault="00D216A8" w:rsidP="00BD6D14">
      <w:pPr>
        <w:pStyle w:val="Odlomakpopisa"/>
        <w:spacing w:line="240" w:lineRule="atLeast"/>
        <w:ind w:left="0"/>
        <w:jc w:val="both"/>
        <w:rPr>
          <w:rFonts w:ascii="Arial" w:eastAsia="Calibri" w:hAnsi="Arial" w:cs="Arial"/>
          <w:b/>
          <w:color w:val="000000" w:themeColor="text1"/>
          <w:sz w:val="22"/>
          <w:szCs w:val="22"/>
          <w:lang w:val="hr-HR"/>
        </w:rPr>
      </w:pPr>
    </w:p>
    <w:p w:rsidR="00192B5F" w:rsidRPr="00192B5F" w:rsidRDefault="00C24039" w:rsidP="00192B5F">
      <w:pPr>
        <w:spacing w:line="240" w:lineRule="atLeast"/>
        <w:jc w:val="both"/>
        <w:rPr>
          <w:rFonts w:ascii="Arial" w:eastAsia="Calibri" w:hAnsi="Arial" w:cs="Arial"/>
          <w:b/>
          <w:color w:val="000000" w:themeColor="text1"/>
          <w:sz w:val="22"/>
          <w:szCs w:val="22"/>
          <w:u w:val="single"/>
        </w:rPr>
      </w:pPr>
      <w:r>
        <w:rPr>
          <w:rFonts w:ascii="Arial" w:eastAsia="Calibri" w:hAnsi="Arial" w:cs="Arial"/>
          <w:b/>
          <w:color w:val="000000" w:themeColor="text1"/>
          <w:sz w:val="22"/>
          <w:szCs w:val="22"/>
          <w:u w:val="single"/>
        </w:rPr>
        <w:t>Gospodarski subjekt</w:t>
      </w:r>
      <w:r w:rsidR="00192B5F" w:rsidRPr="00192B5F">
        <w:rPr>
          <w:rFonts w:ascii="Arial" w:eastAsia="Calibri" w:hAnsi="Arial" w:cs="Arial"/>
          <w:b/>
          <w:color w:val="000000" w:themeColor="text1"/>
          <w:sz w:val="22"/>
          <w:szCs w:val="22"/>
          <w:u w:val="single"/>
        </w:rPr>
        <w:t xml:space="preserve"> sa sjedištem u Republici Hrvatskoj</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92B5F" w:rsidRPr="00192B5F" w:rsidRDefault="00192B5F" w:rsidP="00192B5F">
      <w:pPr>
        <w:spacing w:line="240" w:lineRule="atLeast"/>
        <w:jc w:val="both"/>
        <w:rPr>
          <w:rFonts w:ascii="Arial" w:eastAsia="Calibri" w:hAnsi="Arial" w:cs="Arial"/>
          <w:color w:val="000000" w:themeColor="text1"/>
          <w:sz w:val="22"/>
          <w:szCs w:val="22"/>
        </w:rPr>
      </w:pPr>
      <w:r w:rsidRPr="00192B5F">
        <w:rPr>
          <w:rFonts w:ascii="Arial" w:eastAsia="Calibri" w:hAnsi="Arial" w:cs="Arial"/>
          <w:color w:val="000000" w:themeColor="text1"/>
          <w:sz w:val="22"/>
          <w:szCs w:val="22"/>
        </w:rPr>
        <w:t>Na području Republike Hrvatske graditi i/ili izvoditi radove na građevini može pravna ili fizička osoba obrtnik koja je registrirana za obavljanje djelatnosti građenja, odnosno za izvođenje pojedinih radova sukladno Zakonu o poslovima i djelatnostima prostornog uređenja i gradnje (</w:t>
      </w:r>
      <w:r w:rsidR="002A67DA" w:rsidRPr="002A67DA">
        <w:rPr>
          <w:rFonts w:ascii="Arial" w:eastAsia="Calibri" w:hAnsi="Arial" w:cs="Arial"/>
          <w:color w:val="000000" w:themeColor="text1"/>
          <w:sz w:val="22"/>
          <w:szCs w:val="22"/>
        </w:rPr>
        <w:t>Narodne novine br. 78/15</w:t>
      </w:r>
      <w:r w:rsidRPr="00192B5F">
        <w:rPr>
          <w:rFonts w:ascii="Arial" w:eastAsia="Calibri" w:hAnsi="Arial" w:cs="Arial"/>
          <w:color w:val="000000" w:themeColor="text1"/>
          <w:sz w:val="22"/>
          <w:szCs w:val="22"/>
        </w:rPr>
        <w:t>).</w:t>
      </w:r>
    </w:p>
    <w:p w:rsidR="00192B5F" w:rsidRDefault="00192B5F" w:rsidP="00192B5F">
      <w:pPr>
        <w:spacing w:line="240" w:lineRule="atLeast"/>
        <w:jc w:val="both"/>
        <w:rPr>
          <w:rFonts w:ascii="Arial" w:eastAsia="Calibri" w:hAnsi="Arial" w:cs="Arial"/>
          <w:color w:val="000000" w:themeColor="text1"/>
          <w:sz w:val="22"/>
          <w:szCs w:val="22"/>
        </w:rPr>
      </w:pPr>
      <w:r w:rsidRPr="00192B5F">
        <w:rPr>
          <w:rFonts w:ascii="Arial" w:eastAsia="Calibri" w:hAnsi="Arial" w:cs="Arial"/>
          <w:color w:val="000000" w:themeColor="text1"/>
          <w:sz w:val="22"/>
          <w:szCs w:val="22"/>
        </w:rPr>
        <w:t>Naručitelj će od ponuditelja koji je podnio ekonomski najpovoljniju ponudu zatražiti da po donošenju Odluke o odbiru a najkasnije do potpisa Ugovora, dostavi slijedeći dokaz:</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92B5F" w:rsidRDefault="00192B5F" w:rsidP="00192B5F">
      <w:pPr>
        <w:spacing w:line="240" w:lineRule="atLeast"/>
        <w:jc w:val="both"/>
        <w:rPr>
          <w:rFonts w:ascii="Arial" w:eastAsia="Calibri" w:hAnsi="Arial" w:cs="Arial"/>
          <w:color w:val="000000" w:themeColor="text1"/>
          <w:sz w:val="22"/>
          <w:szCs w:val="22"/>
        </w:rPr>
      </w:pPr>
      <w:r w:rsidRPr="00192B5F">
        <w:rPr>
          <w:rFonts w:ascii="Arial" w:eastAsia="Calibri" w:hAnsi="Arial" w:cs="Arial"/>
          <w:color w:val="000000" w:themeColor="text1"/>
          <w:sz w:val="22"/>
          <w:szCs w:val="22"/>
        </w:rPr>
        <w:t>Izvadak iz sudskog ili obrtnog registra Republike Hrvatske iz kojeg mora biti vidljivo da je gospodarski subjekt registriran za obavljanje djelatnosti građenja odnosno za izvođenje pojedinih radova.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92B5F" w:rsidRPr="00192B5F" w:rsidRDefault="00192B5F" w:rsidP="00192B5F">
      <w:pPr>
        <w:spacing w:line="240" w:lineRule="atLeast"/>
        <w:jc w:val="both"/>
        <w:rPr>
          <w:rFonts w:ascii="Arial" w:eastAsia="Calibri" w:hAnsi="Arial" w:cs="Arial"/>
          <w:b/>
          <w:color w:val="000000" w:themeColor="text1"/>
          <w:sz w:val="22"/>
          <w:szCs w:val="22"/>
          <w:u w:val="single"/>
        </w:rPr>
      </w:pPr>
      <w:r w:rsidRPr="00192B5F">
        <w:rPr>
          <w:rFonts w:ascii="Arial" w:eastAsia="Calibri" w:hAnsi="Arial" w:cs="Arial"/>
          <w:b/>
          <w:color w:val="000000" w:themeColor="text1"/>
          <w:sz w:val="22"/>
          <w:szCs w:val="22"/>
          <w:u w:val="single"/>
        </w:rPr>
        <w:t>Strana pravna osoba sa sjedištem u drugoj državi ugovornici Europskog gospodarskog prostora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92B5F" w:rsidRDefault="00C24039" w:rsidP="00192B5F">
      <w:pPr>
        <w:spacing w:line="240" w:lineRule="atLeast"/>
        <w:jc w:val="both"/>
        <w:rPr>
          <w:rFonts w:ascii="Arial" w:eastAsia="Calibri" w:hAnsi="Arial" w:cs="Arial"/>
          <w:color w:val="000000" w:themeColor="text1"/>
          <w:sz w:val="22"/>
          <w:szCs w:val="22"/>
        </w:rPr>
      </w:pPr>
      <w:r w:rsidRPr="00C24039">
        <w:rPr>
          <w:rFonts w:ascii="Arial" w:eastAsia="Calibri" w:hAnsi="Arial" w:cs="Arial"/>
          <w:color w:val="000000" w:themeColor="text1"/>
          <w:sz w:val="22"/>
          <w:szCs w:val="22"/>
        </w:rPr>
        <w:t>Strana pravna osoba sa sjedištem u drugoj državi ugovornici Europskog gospodarskog prostora</w:t>
      </w:r>
      <w:r w:rsidR="00192B5F" w:rsidRPr="00192B5F">
        <w:rPr>
          <w:rFonts w:ascii="Arial" w:eastAsia="Calibri" w:hAnsi="Arial" w:cs="Arial"/>
          <w:color w:val="000000" w:themeColor="text1"/>
          <w:sz w:val="22"/>
          <w:szCs w:val="22"/>
        </w:rPr>
        <w:t xml:space="preserve"> u Republici Hrvatskoj može na privremenoj i povremenoj osnovi obavljati one poslove koje je prema propisima države u kojoj ima sjedište ovlaštena obavljati nakon što o tome pisanim putem obavijesti Ministarstvo nadležno za poslove graditeljstva i prostornog uređenja Republike Hrvatske i ishodi potvrdu istog Ministarstva da može na privremenoj i povremenoj osnovi obavljati djelatnost građenja na području Republike Hrvatske.</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92B5F" w:rsidRPr="00192B5F" w:rsidRDefault="00192B5F" w:rsidP="00192B5F">
      <w:pPr>
        <w:pStyle w:val="Odlomakpopisa"/>
        <w:spacing w:line="240" w:lineRule="atLeast"/>
        <w:ind w:left="0"/>
        <w:jc w:val="both"/>
        <w:rPr>
          <w:rFonts w:ascii="Arial" w:eastAsia="Calibri" w:hAnsi="Arial" w:cs="Arial"/>
          <w:b/>
          <w:color w:val="000000" w:themeColor="text1"/>
          <w:sz w:val="22"/>
          <w:szCs w:val="22"/>
          <w:lang w:val="hr-HR"/>
        </w:rPr>
      </w:pPr>
      <w:r w:rsidRPr="00192B5F">
        <w:rPr>
          <w:rFonts w:ascii="Arial" w:eastAsia="Calibri" w:hAnsi="Arial" w:cs="Arial"/>
          <w:b/>
          <w:color w:val="000000" w:themeColor="text1"/>
          <w:sz w:val="22"/>
          <w:szCs w:val="22"/>
          <w:lang w:val="hr-HR"/>
        </w:rPr>
        <w:t xml:space="preserve">Naručitelj od ponuditelja, pravne osobe sa sjedištem u drugoj državi ugovornici Europskog gospodarskog </w:t>
      </w:r>
      <w:r w:rsidRPr="00AE68C8">
        <w:rPr>
          <w:rFonts w:ascii="Arial" w:eastAsia="Calibri" w:hAnsi="Arial" w:cs="Arial"/>
          <w:b/>
          <w:color w:val="000000" w:themeColor="text1"/>
          <w:sz w:val="22"/>
          <w:szCs w:val="22"/>
          <w:lang w:val="hr-HR"/>
        </w:rPr>
        <w:t>prostora</w:t>
      </w:r>
      <w:r w:rsidR="002543A2" w:rsidRPr="00AE68C8">
        <w:rPr>
          <w:rFonts w:ascii="Arial" w:hAnsi="Arial" w:cs="Arial"/>
          <w:b/>
        </w:rPr>
        <w:t xml:space="preserve"> </w:t>
      </w:r>
      <w:r w:rsidR="00AE68C8" w:rsidRPr="00AE68C8">
        <w:rPr>
          <w:rFonts w:ascii="Arial" w:hAnsi="Arial" w:cs="Arial"/>
          <w:b/>
          <w:sz w:val="22"/>
          <w:szCs w:val="22"/>
        </w:rPr>
        <w:t>koji može</w:t>
      </w:r>
      <w:r w:rsidR="00AE68C8" w:rsidRPr="00AE68C8">
        <w:rPr>
          <w:rFonts w:ascii="Arial" w:hAnsi="Arial" w:cs="Arial"/>
        </w:rPr>
        <w:t xml:space="preserve"> </w:t>
      </w:r>
      <w:r w:rsidR="002543A2" w:rsidRPr="002543A2">
        <w:rPr>
          <w:rFonts w:ascii="Arial" w:eastAsia="Calibri" w:hAnsi="Arial" w:cs="Arial"/>
          <w:b/>
          <w:color w:val="000000" w:themeColor="text1"/>
          <w:sz w:val="22"/>
          <w:szCs w:val="22"/>
          <w:lang w:val="hr-HR"/>
        </w:rPr>
        <w:t>u Republici Hrvatskoj može na privremenoj i povremenoj osnovi obavljati one poslove koje je prema propisima države u kojoj ima sjedište ovlaštena obavljati</w:t>
      </w:r>
      <w:r w:rsidRPr="00192B5F">
        <w:rPr>
          <w:rFonts w:ascii="Arial" w:eastAsia="Calibri" w:hAnsi="Arial" w:cs="Arial"/>
          <w:b/>
          <w:color w:val="000000" w:themeColor="text1"/>
          <w:sz w:val="22"/>
          <w:szCs w:val="22"/>
          <w:lang w:val="hr-HR"/>
        </w:rPr>
        <w:t xml:space="preserve">, koji je podnio ekonomski najpovoljniju ponudu zatražiti da </w:t>
      </w:r>
      <w:r w:rsidR="008E425C" w:rsidRPr="008E425C">
        <w:rPr>
          <w:rFonts w:ascii="Arial" w:eastAsia="Calibri" w:hAnsi="Arial" w:cs="Arial"/>
          <w:b/>
          <w:color w:val="000000" w:themeColor="text1"/>
          <w:sz w:val="22"/>
          <w:szCs w:val="22"/>
          <w:lang w:val="hr-HR"/>
        </w:rPr>
        <w:t>po donošenju Odluke o odbiru a najkasnije do potpisa Ugovora, dostavi slijedeći dokaz</w:t>
      </w:r>
      <w:r w:rsidRPr="00192B5F">
        <w:rPr>
          <w:rFonts w:ascii="Arial" w:eastAsia="Calibri" w:hAnsi="Arial" w:cs="Arial"/>
          <w:b/>
          <w:color w:val="000000" w:themeColor="text1"/>
          <w:sz w:val="22"/>
          <w:szCs w:val="22"/>
          <w:lang w:val="hr-HR"/>
        </w:rPr>
        <w:t>:</w:t>
      </w:r>
    </w:p>
    <w:p w:rsidR="00192B5F" w:rsidRDefault="00192B5F" w:rsidP="00192B5F">
      <w:pPr>
        <w:pStyle w:val="Odlomakpopisa"/>
        <w:spacing w:line="240" w:lineRule="atLeast"/>
        <w:ind w:left="0"/>
        <w:jc w:val="both"/>
        <w:rPr>
          <w:rFonts w:ascii="Arial" w:eastAsia="Calibri" w:hAnsi="Arial" w:cs="Arial"/>
          <w:b/>
          <w:color w:val="000000" w:themeColor="text1"/>
          <w:sz w:val="22"/>
          <w:szCs w:val="22"/>
          <w:lang w:val="hr-HR"/>
        </w:rPr>
      </w:pP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r w:rsidRPr="00192B5F">
        <w:rPr>
          <w:rFonts w:ascii="Arial" w:eastAsia="Calibri" w:hAnsi="Arial" w:cs="Arial"/>
          <w:noProof w:val="0"/>
          <w:color w:val="000000"/>
          <w:sz w:val="22"/>
          <w:szCs w:val="22"/>
          <w:lang w:eastAsia="en-US"/>
        </w:rPr>
        <w:t>Obavijest Ministarstva nadležnog za poslove graditeljstva i prostornog uređenja Republike Hrvatske kojom se stranom gospodarskom subjektu odobrava na privremenoj i povremenoj osnovi obavljati djelatnost građenja koje je prema propisima države u kojoj ima sjedište ovlaštena obavljati, u skladu s člankom 69. Zakona o poslovima i djelatnostima prostornog uređenja i gra</w:t>
      </w:r>
      <w:r w:rsidR="00C24039">
        <w:rPr>
          <w:rFonts w:ascii="Arial" w:eastAsia="Calibri" w:hAnsi="Arial" w:cs="Arial"/>
          <w:noProof w:val="0"/>
          <w:color w:val="000000"/>
          <w:sz w:val="22"/>
          <w:szCs w:val="22"/>
          <w:lang w:eastAsia="en-US"/>
        </w:rPr>
        <w:t xml:space="preserve">dnje ili </w:t>
      </w:r>
      <w:r w:rsidR="00C24039" w:rsidRPr="00C24039">
        <w:rPr>
          <w:rFonts w:ascii="Arial" w:eastAsia="Calibri" w:hAnsi="Arial" w:cs="Arial"/>
          <w:noProof w:val="0"/>
          <w:color w:val="000000"/>
          <w:sz w:val="22"/>
          <w:szCs w:val="22"/>
          <w:lang w:eastAsia="en-US"/>
        </w:rPr>
        <w:t>Izjavu, koju daje osoba koja je ovlaštena za zastupanje pravne osobe, kojom se pravna osoba obvezuje, da će po sklapanju Ugovora o javnoj nabavi, a prije otpočinjanj</w:t>
      </w:r>
      <w:r w:rsidR="00C24039">
        <w:rPr>
          <w:rFonts w:ascii="Arial" w:eastAsia="Calibri" w:hAnsi="Arial" w:cs="Arial"/>
          <w:noProof w:val="0"/>
          <w:color w:val="000000"/>
          <w:sz w:val="22"/>
          <w:szCs w:val="22"/>
          <w:lang w:eastAsia="en-US"/>
        </w:rPr>
        <w:t>a o</w:t>
      </w:r>
      <w:r w:rsidR="002543A2">
        <w:rPr>
          <w:rFonts w:ascii="Arial" w:eastAsia="Calibri" w:hAnsi="Arial" w:cs="Arial"/>
          <w:noProof w:val="0"/>
          <w:color w:val="000000"/>
          <w:sz w:val="22"/>
          <w:szCs w:val="22"/>
          <w:lang w:eastAsia="en-US"/>
        </w:rPr>
        <w:t xml:space="preserve">bavljanja prvog posla dostaviti </w:t>
      </w:r>
      <w:r w:rsidR="00C24039" w:rsidRPr="00C24039">
        <w:rPr>
          <w:rFonts w:ascii="Arial" w:eastAsia="Calibri" w:hAnsi="Arial" w:cs="Arial"/>
          <w:noProof w:val="0"/>
          <w:color w:val="000000"/>
          <w:sz w:val="22"/>
          <w:szCs w:val="22"/>
          <w:lang w:eastAsia="en-US"/>
        </w:rPr>
        <w:t>Obavijest Ministarstva nadležnog za poslove graditeljstva i prostornog uređenja Republike Hrvatske kojom se stranom gospodarskom subjektu odobrava na privremenoj i povremenoj osnovi obavljati djelatnost građenja koje je prema propisima države u kojoj i</w:t>
      </w:r>
      <w:r w:rsidR="002543A2">
        <w:rPr>
          <w:rFonts w:ascii="Arial" w:eastAsia="Calibri" w:hAnsi="Arial" w:cs="Arial"/>
          <w:noProof w:val="0"/>
          <w:color w:val="000000"/>
          <w:sz w:val="22"/>
          <w:szCs w:val="22"/>
          <w:lang w:eastAsia="en-US"/>
        </w:rPr>
        <w:t>ma sjedište ovlaštena obavljati</w:t>
      </w:r>
      <w:r w:rsidRPr="00192B5F">
        <w:rPr>
          <w:rFonts w:ascii="Arial" w:eastAsia="Calibri" w:hAnsi="Arial" w:cs="Arial"/>
          <w:noProof w:val="0"/>
          <w:color w:val="000000"/>
          <w:sz w:val="22"/>
          <w:szCs w:val="22"/>
          <w:lang w:eastAsia="en-US"/>
        </w:rPr>
        <w:t xml:space="preserve">.  </w:t>
      </w: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Default="002543A2" w:rsidP="00192B5F">
      <w:pPr>
        <w:overflowPunct/>
        <w:autoSpaceDE w:val="0"/>
        <w:autoSpaceDN w:val="0"/>
        <w:adjustRightInd w:val="0"/>
        <w:jc w:val="both"/>
        <w:rPr>
          <w:rFonts w:ascii="Arial" w:eastAsia="Calibri" w:hAnsi="Arial" w:cs="Arial"/>
          <w:noProof w:val="0"/>
          <w:color w:val="000000"/>
          <w:sz w:val="22"/>
          <w:szCs w:val="22"/>
          <w:lang w:eastAsia="en-US"/>
        </w:rPr>
      </w:pPr>
      <w:r w:rsidRPr="002543A2">
        <w:rPr>
          <w:rFonts w:ascii="Arial" w:eastAsia="Calibri" w:hAnsi="Arial" w:cs="Arial"/>
          <w:noProof w:val="0"/>
          <w:color w:val="000000"/>
          <w:sz w:val="22"/>
          <w:szCs w:val="22"/>
          <w:lang w:eastAsia="en-US"/>
        </w:rPr>
        <w:t xml:space="preserve">Pravna osoba sa sjedištem u drugoj državi ugovornici Europskog gospodarskog prostora koja obavlja djelatnost građenja, može u Republici Hrvatskoj trajno (preko podružnice) obavljati djelatnost građenja pod istim uvjetima kao i pravna osoba sa sjedištem u Republici Hrvatskoj sukladno Zakonu o poslovima i djelatnostima prostornog uređenja i gradnje (Narodne novine </w:t>
      </w:r>
      <w:r>
        <w:rPr>
          <w:rFonts w:ascii="Arial" w:eastAsia="Calibri" w:hAnsi="Arial" w:cs="Arial"/>
          <w:noProof w:val="0"/>
          <w:color w:val="000000"/>
          <w:sz w:val="22"/>
          <w:szCs w:val="22"/>
          <w:lang w:eastAsia="en-US"/>
        </w:rPr>
        <w:t xml:space="preserve">br. </w:t>
      </w:r>
      <w:r w:rsidRPr="002543A2">
        <w:rPr>
          <w:rFonts w:ascii="Arial" w:eastAsia="Calibri" w:hAnsi="Arial" w:cs="Arial"/>
          <w:noProof w:val="0"/>
          <w:color w:val="000000"/>
          <w:sz w:val="22"/>
          <w:szCs w:val="22"/>
          <w:lang w:eastAsia="en-US"/>
        </w:rPr>
        <w:t>78/15) i drugim posebnim propisima</w:t>
      </w:r>
      <w:r w:rsidR="00192B5F" w:rsidRPr="00192B5F">
        <w:rPr>
          <w:rFonts w:ascii="Arial" w:eastAsia="Calibri" w:hAnsi="Arial" w:cs="Arial"/>
          <w:noProof w:val="0"/>
          <w:color w:val="000000"/>
          <w:sz w:val="22"/>
          <w:szCs w:val="22"/>
          <w:lang w:eastAsia="en-US"/>
        </w:rPr>
        <w:t xml:space="preserve">. </w:t>
      </w: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r w:rsidRPr="00192B5F">
        <w:rPr>
          <w:rFonts w:ascii="Arial" w:eastAsia="Calibri" w:hAnsi="Arial" w:cs="Arial"/>
          <w:b/>
          <w:bCs/>
          <w:noProof w:val="0"/>
          <w:color w:val="000000"/>
          <w:sz w:val="22"/>
          <w:szCs w:val="22"/>
          <w:lang w:eastAsia="en-US"/>
        </w:rPr>
        <w:lastRenderedPageBreak/>
        <w:t>Naručitelj će od ponuditelja, pravne osobe sa sjedištem u drugoj državi ugovornici Europskog gospodarskog prostora</w:t>
      </w:r>
      <w:r w:rsidR="00AE68C8">
        <w:rPr>
          <w:rFonts w:ascii="Arial" w:eastAsia="Calibri" w:hAnsi="Arial" w:cs="Arial"/>
          <w:b/>
          <w:bCs/>
          <w:noProof w:val="0"/>
          <w:color w:val="000000"/>
          <w:sz w:val="22"/>
          <w:szCs w:val="22"/>
          <w:lang w:eastAsia="en-US"/>
        </w:rPr>
        <w:t xml:space="preserve"> </w:t>
      </w:r>
      <w:r w:rsidR="00AE68C8" w:rsidRPr="00AE68C8">
        <w:rPr>
          <w:rFonts w:ascii="Arial" w:hAnsi="Arial" w:cs="Arial"/>
          <w:b/>
          <w:sz w:val="22"/>
          <w:szCs w:val="22"/>
        </w:rPr>
        <w:t>koji</w:t>
      </w:r>
      <w:r w:rsidR="00AE68C8">
        <w:t xml:space="preserve"> </w:t>
      </w:r>
      <w:r w:rsidR="002543A2" w:rsidRPr="002543A2">
        <w:rPr>
          <w:rFonts w:ascii="Arial" w:eastAsia="Calibri" w:hAnsi="Arial" w:cs="Arial"/>
          <w:b/>
          <w:bCs/>
          <w:noProof w:val="0"/>
          <w:color w:val="000000"/>
          <w:sz w:val="22"/>
          <w:szCs w:val="22"/>
          <w:lang w:eastAsia="en-US"/>
        </w:rPr>
        <w:t>može u Republici Hrvatskoj trajno (preko podružnice) obavljati djelatnost građenja</w:t>
      </w:r>
      <w:r w:rsidRPr="00192B5F">
        <w:rPr>
          <w:rFonts w:ascii="Arial" w:eastAsia="Calibri" w:hAnsi="Arial" w:cs="Arial"/>
          <w:b/>
          <w:bCs/>
          <w:noProof w:val="0"/>
          <w:color w:val="000000"/>
          <w:sz w:val="22"/>
          <w:szCs w:val="22"/>
          <w:lang w:eastAsia="en-US"/>
        </w:rPr>
        <w:t>, koji je podnio ekonomski najpovoljniju ponudu zatražiti da po donošenju Odluke o odbiru a najkasnije do potpisa Ugovora, dostavi slijedeći dokaz</w:t>
      </w:r>
      <w:r w:rsidRPr="00192B5F">
        <w:rPr>
          <w:rFonts w:ascii="Arial" w:eastAsia="Calibri" w:hAnsi="Arial" w:cs="Arial"/>
          <w:noProof w:val="0"/>
          <w:color w:val="000000"/>
          <w:sz w:val="22"/>
          <w:szCs w:val="22"/>
          <w:lang w:eastAsia="en-US"/>
        </w:rPr>
        <w:t xml:space="preserve">: </w:t>
      </w:r>
    </w:p>
    <w:p w:rsidR="00AE68C8" w:rsidRDefault="00AE68C8" w:rsidP="00192B5F">
      <w:pPr>
        <w:overflowPunct/>
        <w:autoSpaceDE w:val="0"/>
        <w:autoSpaceDN w:val="0"/>
        <w:adjustRightInd w:val="0"/>
        <w:jc w:val="both"/>
        <w:rPr>
          <w:rFonts w:ascii="Arial" w:eastAsia="Calibri" w:hAnsi="Arial" w:cs="Arial"/>
          <w:noProof w:val="0"/>
          <w:color w:val="000000"/>
          <w:sz w:val="22"/>
          <w:szCs w:val="22"/>
          <w:lang w:eastAsia="en-US"/>
        </w:rPr>
      </w:pPr>
    </w:p>
    <w:p w:rsidR="00AE68C8" w:rsidRDefault="00AE68C8"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r w:rsidRPr="00192B5F">
        <w:rPr>
          <w:rFonts w:ascii="Arial" w:eastAsia="Calibri" w:hAnsi="Arial" w:cs="Arial"/>
          <w:noProof w:val="0"/>
          <w:color w:val="000000"/>
          <w:sz w:val="22"/>
          <w:szCs w:val="22"/>
          <w:lang w:eastAsia="en-US"/>
        </w:rPr>
        <w:t xml:space="preserve">Izvadak iz sudskog ili obrtnog registra Republike Hrvatske iz kojeg mora biti vidljivo da je </w:t>
      </w:r>
      <w:r w:rsidR="002543A2">
        <w:rPr>
          <w:rFonts w:ascii="Arial" w:eastAsia="Calibri" w:hAnsi="Arial" w:cs="Arial"/>
          <w:noProof w:val="0"/>
          <w:color w:val="000000"/>
          <w:sz w:val="22"/>
          <w:szCs w:val="22"/>
          <w:lang w:eastAsia="en-US"/>
        </w:rPr>
        <w:t xml:space="preserve">gospodarski subjekt osnivač i podružnica </w:t>
      </w:r>
      <w:r w:rsidRPr="00192B5F">
        <w:rPr>
          <w:rFonts w:ascii="Arial" w:eastAsia="Calibri" w:hAnsi="Arial" w:cs="Arial"/>
          <w:noProof w:val="0"/>
          <w:color w:val="000000"/>
          <w:sz w:val="22"/>
          <w:szCs w:val="22"/>
          <w:lang w:eastAsia="en-US"/>
        </w:rPr>
        <w:t xml:space="preserve">registriran za obavljanje djelatnosti građenja odnosno za izvođenje pojedinih radova, u skladu s člankom 70. Zakona o poslovima i djelatnostima prostornog uređenja i gradnje. </w:t>
      </w: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Pr="00192B5F" w:rsidRDefault="00192B5F" w:rsidP="00192B5F">
      <w:pPr>
        <w:overflowPunct/>
        <w:autoSpaceDE w:val="0"/>
        <w:autoSpaceDN w:val="0"/>
        <w:adjustRightInd w:val="0"/>
        <w:jc w:val="both"/>
        <w:rPr>
          <w:rFonts w:eastAsia="Calibri"/>
          <w:noProof w:val="0"/>
          <w:color w:val="000000"/>
          <w:sz w:val="22"/>
          <w:szCs w:val="22"/>
          <w:u w:val="single"/>
          <w:lang w:eastAsia="en-US"/>
        </w:rPr>
      </w:pPr>
      <w:r w:rsidRPr="00192B5F">
        <w:rPr>
          <w:rFonts w:ascii="Arial" w:eastAsia="Calibri" w:hAnsi="Arial" w:cs="Arial"/>
          <w:b/>
          <w:bCs/>
          <w:noProof w:val="0"/>
          <w:color w:val="000000"/>
          <w:sz w:val="22"/>
          <w:szCs w:val="22"/>
          <w:u w:val="single"/>
          <w:lang w:eastAsia="en-US"/>
        </w:rPr>
        <w:t xml:space="preserve">Strana pravna osoba sa sjedištem u trećoj državi </w:t>
      </w:r>
    </w:p>
    <w:p w:rsidR="00FA0D2B" w:rsidRPr="00FA0D2B" w:rsidRDefault="00FA0D2B" w:rsidP="00FA0D2B">
      <w:pPr>
        <w:overflowPunct/>
        <w:autoSpaceDE w:val="0"/>
        <w:autoSpaceDN w:val="0"/>
        <w:adjustRightInd w:val="0"/>
        <w:jc w:val="both"/>
        <w:rPr>
          <w:rFonts w:ascii="Arial" w:eastAsia="Calibri" w:hAnsi="Arial" w:cs="Arial"/>
          <w:noProof w:val="0"/>
          <w:color w:val="000000"/>
          <w:sz w:val="22"/>
          <w:szCs w:val="22"/>
          <w:lang w:eastAsia="en-US"/>
        </w:rPr>
      </w:pPr>
      <w:r w:rsidRPr="00FA0D2B">
        <w:rPr>
          <w:rFonts w:ascii="Arial" w:eastAsia="Calibri" w:hAnsi="Arial" w:cs="Arial"/>
          <w:noProof w:val="0"/>
          <w:color w:val="000000"/>
          <w:sz w:val="22"/>
          <w:szCs w:val="22"/>
          <w:lang w:eastAsia="en-US"/>
        </w:rPr>
        <w:t>Strana pravna osoba sa sjedištem u trećoj državi koja u trećoj državi obavlja djelatnost građenja ima pravo u Republici Hrvatskoj pod pretpostavkom uzajamnosti, privremeno ili povremeno obavljati djelatnost građenja u skladu s člankom 71. Zakonom o poslovima i djelatnostima prostornog uređenja i gradnje (NN broj 78/15).</w:t>
      </w:r>
    </w:p>
    <w:p w:rsidR="00192B5F" w:rsidRDefault="00FA0D2B" w:rsidP="00FA0D2B">
      <w:pPr>
        <w:overflowPunct/>
        <w:autoSpaceDE w:val="0"/>
        <w:autoSpaceDN w:val="0"/>
        <w:adjustRightInd w:val="0"/>
        <w:jc w:val="both"/>
        <w:rPr>
          <w:rFonts w:ascii="Arial" w:eastAsia="Calibri" w:hAnsi="Arial" w:cs="Arial"/>
          <w:noProof w:val="0"/>
          <w:color w:val="000000"/>
          <w:sz w:val="22"/>
          <w:szCs w:val="22"/>
          <w:lang w:eastAsia="en-US"/>
        </w:rPr>
      </w:pPr>
      <w:r w:rsidRPr="00FA0D2B">
        <w:rPr>
          <w:rFonts w:ascii="Arial" w:eastAsia="Calibri" w:hAnsi="Arial" w:cs="Arial"/>
          <w:noProof w:val="0"/>
          <w:color w:val="000000"/>
          <w:sz w:val="22"/>
          <w:szCs w:val="22"/>
          <w:lang w:eastAsia="en-US"/>
        </w:rPr>
        <w:t xml:space="preserve">Pretpostavka uzajamnosti ne primjenjuje se na državljane država članica Svjetske trgovinske organizacije. </w:t>
      </w:r>
      <w:r w:rsidR="00192B5F" w:rsidRPr="00192B5F">
        <w:rPr>
          <w:rFonts w:ascii="Arial" w:eastAsia="Calibri" w:hAnsi="Arial" w:cs="Arial"/>
          <w:noProof w:val="0"/>
          <w:color w:val="000000"/>
          <w:sz w:val="22"/>
          <w:szCs w:val="22"/>
          <w:lang w:eastAsia="en-US"/>
        </w:rPr>
        <w:t xml:space="preserve">u skladu sa Zakonom o poslovima i djelatnostima prostornog uređenja i gradnje i drugim posebnim propisima. </w:t>
      </w:r>
    </w:p>
    <w:p w:rsidR="00A31D4D" w:rsidRPr="00192B5F" w:rsidRDefault="00A31D4D"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r w:rsidRPr="00192B5F">
        <w:rPr>
          <w:rFonts w:ascii="Arial" w:eastAsia="Calibri" w:hAnsi="Arial" w:cs="Arial"/>
          <w:noProof w:val="0"/>
          <w:color w:val="000000"/>
          <w:sz w:val="22"/>
          <w:szCs w:val="22"/>
          <w:lang w:eastAsia="en-US"/>
        </w:rPr>
        <w:t xml:space="preserve">Strana pravna osoba mora dokazati da u zemlji svog poslovnog </w:t>
      </w:r>
      <w:proofErr w:type="spellStart"/>
      <w:r w:rsidRPr="00192B5F">
        <w:rPr>
          <w:rFonts w:ascii="Arial" w:eastAsia="Calibri" w:hAnsi="Arial" w:cs="Arial"/>
          <w:noProof w:val="0"/>
          <w:color w:val="000000"/>
          <w:sz w:val="22"/>
          <w:szCs w:val="22"/>
          <w:lang w:eastAsia="en-US"/>
        </w:rPr>
        <w:t>nastana</w:t>
      </w:r>
      <w:proofErr w:type="spellEnd"/>
      <w:r w:rsidRPr="00192B5F">
        <w:rPr>
          <w:rFonts w:ascii="Arial" w:eastAsia="Calibri" w:hAnsi="Arial" w:cs="Arial"/>
          <w:noProof w:val="0"/>
          <w:color w:val="000000"/>
          <w:sz w:val="22"/>
          <w:szCs w:val="22"/>
          <w:lang w:eastAsia="en-US"/>
        </w:rPr>
        <w:t xml:space="preserve"> može obavljati djelatnost građenja. U tu svrhu gospodarski subjekt dostavlja odgovarajući dokument iz kojeg mora biti vidljivo da u zemlji poslovnog </w:t>
      </w:r>
      <w:proofErr w:type="spellStart"/>
      <w:r w:rsidRPr="00192B5F">
        <w:rPr>
          <w:rFonts w:ascii="Arial" w:eastAsia="Calibri" w:hAnsi="Arial" w:cs="Arial"/>
          <w:noProof w:val="0"/>
          <w:color w:val="000000"/>
          <w:sz w:val="22"/>
          <w:szCs w:val="22"/>
          <w:lang w:eastAsia="en-US"/>
        </w:rPr>
        <w:t>nastana</w:t>
      </w:r>
      <w:proofErr w:type="spellEnd"/>
      <w:r w:rsidRPr="00192B5F">
        <w:rPr>
          <w:rFonts w:ascii="Arial" w:eastAsia="Calibri" w:hAnsi="Arial" w:cs="Arial"/>
          <w:noProof w:val="0"/>
          <w:color w:val="000000"/>
          <w:sz w:val="22"/>
          <w:szCs w:val="22"/>
          <w:lang w:eastAsia="en-US"/>
        </w:rPr>
        <w:t xml:space="preserve"> može obavljati djelatnost građenja odnosno za izvođenje pojedinih radova, u skladu s člankom 71</w:t>
      </w:r>
      <w:r w:rsidRPr="00192B5F">
        <w:rPr>
          <w:rFonts w:ascii="Arial" w:eastAsia="Calibri" w:hAnsi="Arial" w:cs="Arial"/>
          <w:b/>
          <w:bCs/>
          <w:noProof w:val="0"/>
          <w:color w:val="000000"/>
          <w:sz w:val="22"/>
          <w:szCs w:val="22"/>
          <w:lang w:eastAsia="en-US"/>
        </w:rPr>
        <w:t xml:space="preserve">. </w:t>
      </w:r>
      <w:r w:rsidRPr="00192B5F">
        <w:rPr>
          <w:rFonts w:ascii="Arial" w:eastAsia="Calibri" w:hAnsi="Arial" w:cs="Arial"/>
          <w:noProof w:val="0"/>
          <w:color w:val="000000"/>
          <w:sz w:val="22"/>
          <w:szCs w:val="22"/>
          <w:lang w:eastAsia="en-US"/>
        </w:rPr>
        <w:t>Zakona o poslovima i djelatnostima prostornog uređenja i gradnje.</w:t>
      </w:r>
    </w:p>
    <w:p w:rsidR="00192B5F" w:rsidRPr="00192B5F" w:rsidRDefault="00192B5F" w:rsidP="00192B5F">
      <w:pPr>
        <w:overflowPunct/>
        <w:autoSpaceDE w:val="0"/>
        <w:autoSpaceDN w:val="0"/>
        <w:adjustRightInd w:val="0"/>
        <w:jc w:val="both"/>
        <w:rPr>
          <w:rFonts w:ascii="Arial" w:eastAsia="Calibri" w:hAnsi="Arial" w:cs="Arial"/>
          <w:noProof w:val="0"/>
          <w:color w:val="000000"/>
          <w:sz w:val="22"/>
          <w:szCs w:val="22"/>
          <w:lang w:eastAsia="en-US"/>
        </w:rPr>
      </w:pPr>
    </w:p>
    <w:p w:rsidR="00192B5F" w:rsidRDefault="00192B5F" w:rsidP="00192B5F">
      <w:pPr>
        <w:overflowPunct/>
        <w:autoSpaceDE w:val="0"/>
        <w:autoSpaceDN w:val="0"/>
        <w:adjustRightInd w:val="0"/>
        <w:jc w:val="both"/>
        <w:rPr>
          <w:rFonts w:ascii="Arial" w:eastAsia="Calibri" w:hAnsi="Arial" w:cs="Arial"/>
          <w:b/>
          <w:bCs/>
          <w:noProof w:val="0"/>
          <w:color w:val="000000"/>
          <w:sz w:val="22"/>
          <w:szCs w:val="22"/>
          <w:lang w:eastAsia="en-US"/>
        </w:rPr>
      </w:pPr>
      <w:r w:rsidRPr="00192B5F">
        <w:rPr>
          <w:rFonts w:ascii="Arial" w:eastAsia="Calibri" w:hAnsi="Arial" w:cs="Arial"/>
          <w:b/>
          <w:bCs/>
          <w:noProof w:val="0"/>
          <w:color w:val="000000"/>
          <w:sz w:val="22"/>
          <w:szCs w:val="22"/>
          <w:lang w:eastAsia="en-US"/>
        </w:rPr>
        <w:t xml:space="preserve">Naručitelj će od ponuditelja, pravne osobe sa sjedištem u trećoj državi, koji je podnio ekonomski najpovoljniju ponudu zatražiti da </w:t>
      </w:r>
      <w:r w:rsidR="003C5940" w:rsidRPr="003C5940">
        <w:rPr>
          <w:rFonts w:ascii="Arial" w:eastAsia="Calibri" w:hAnsi="Arial" w:cs="Arial"/>
          <w:b/>
          <w:bCs/>
          <w:noProof w:val="0"/>
          <w:color w:val="000000"/>
          <w:sz w:val="22"/>
          <w:szCs w:val="22"/>
          <w:lang w:eastAsia="en-US"/>
        </w:rPr>
        <w:t>po donošenju Odluke o odbiru a najkasnije do potpisa Ugovora, dostavi slijedeći dokaz:</w:t>
      </w:r>
    </w:p>
    <w:p w:rsidR="003C5940" w:rsidRDefault="003C5940" w:rsidP="00192B5F">
      <w:pPr>
        <w:overflowPunct/>
        <w:autoSpaceDE w:val="0"/>
        <w:autoSpaceDN w:val="0"/>
        <w:adjustRightInd w:val="0"/>
        <w:jc w:val="both"/>
        <w:rPr>
          <w:rFonts w:ascii="Arial" w:eastAsia="Calibri" w:hAnsi="Arial" w:cs="Arial"/>
          <w:b/>
          <w:bCs/>
          <w:noProof w:val="0"/>
          <w:color w:val="000000"/>
          <w:sz w:val="22"/>
          <w:szCs w:val="22"/>
          <w:lang w:eastAsia="en-US"/>
        </w:rPr>
      </w:pPr>
    </w:p>
    <w:p w:rsidR="00192B5F" w:rsidRDefault="003C5940" w:rsidP="00192B5F">
      <w:pPr>
        <w:overflowPunct/>
        <w:autoSpaceDE w:val="0"/>
        <w:autoSpaceDN w:val="0"/>
        <w:adjustRightInd w:val="0"/>
        <w:jc w:val="both"/>
        <w:rPr>
          <w:rFonts w:ascii="Arial" w:eastAsia="Calibri" w:hAnsi="Arial" w:cs="Arial"/>
          <w:b/>
          <w:noProof w:val="0"/>
          <w:color w:val="000000"/>
          <w:sz w:val="22"/>
          <w:szCs w:val="22"/>
          <w:lang w:eastAsia="en-US"/>
        </w:rPr>
      </w:pPr>
      <w:r w:rsidRPr="003C5940">
        <w:rPr>
          <w:rFonts w:ascii="Arial" w:eastAsia="Calibri" w:hAnsi="Arial" w:cs="Arial"/>
          <w:b/>
          <w:noProof w:val="0"/>
          <w:color w:val="000000"/>
          <w:sz w:val="22"/>
          <w:szCs w:val="22"/>
          <w:lang w:eastAsia="en-US"/>
        </w:rPr>
        <w:t>za gospodarski subjekt sa sjedištem u trećoj državi koja nije članica Svjetske trgovinske organizacije</w:t>
      </w:r>
      <w:r w:rsidR="00ED0588">
        <w:rPr>
          <w:rFonts w:ascii="Arial" w:eastAsia="Calibri" w:hAnsi="Arial" w:cs="Arial"/>
          <w:b/>
          <w:noProof w:val="0"/>
          <w:color w:val="000000"/>
          <w:sz w:val="22"/>
          <w:szCs w:val="22"/>
          <w:lang w:eastAsia="en-US"/>
        </w:rPr>
        <w:t xml:space="preserve"> u slučaju postojanja pretpostavke uzajamnosti</w:t>
      </w:r>
    </w:p>
    <w:p w:rsidR="003C5940" w:rsidRPr="003C5940" w:rsidRDefault="003C5940" w:rsidP="00192B5F">
      <w:pPr>
        <w:overflowPunct/>
        <w:autoSpaceDE w:val="0"/>
        <w:autoSpaceDN w:val="0"/>
        <w:adjustRightInd w:val="0"/>
        <w:jc w:val="both"/>
        <w:rPr>
          <w:rFonts w:ascii="Arial" w:eastAsia="Calibri" w:hAnsi="Arial" w:cs="Arial"/>
          <w:noProof w:val="0"/>
          <w:color w:val="000000"/>
          <w:sz w:val="22"/>
          <w:szCs w:val="22"/>
          <w:lang w:eastAsia="en-US"/>
        </w:rPr>
      </w:pPr>
      <w:r w:rsidRPr="003C5940">
        <w:rPr>
          <w:rFonts w:ascii="Arial" w:eastAsia="Calibri" w:hAnsi="Arial" w:cs="Arial"/>
          <w:noProof w:val="0"/>
          <w:color w:val="000000"/>
          <w:sz w:val="22"/>
          <w:szCs w:val="22"/>
          <w:lang w:eastAsia="en-US"/>
        </w:rPr>
        <w:t xml:space="preserve">Izvod iz strukovnog ili obrtnog registra ili odgovarajući dokument iz kojeg mora biti vidljivo da u   zemlji poslovnog </w:t>
      </w:r>
      <w:proofErr w:type="spellStart"/>
      <w:r w:rsidRPr="003C5940">
        <w:rPr>
          <w:rFonts w:ascii="Arial" w:eastAsia="Calibri" w:hAnsi="Arial" w:cs="Arial"/>
          <w:noProof w:val="0"/>
          <w:color w:val="000000"/>
          <w:sz w:val="22"/>
          <w:szCs w:val="22"/>
          <w:lang w:eastAsia="en-US"/>
        </w:rPr>
        <w:t>nastana</w:t>
      </w:r>
      <w:proofErr w:type="spellEnd"/>
      <w:r w:rsidRPr="003C5940">
        <w:rPr>
          <w:rFonts w:ascii="Arial" w:eastAsia="Calibri" w:hAnsi="Arial" w:cs="Arial"/>
          <w:noProof w:val="0"/>
          <w:color w:val="000000"/>
          <w:sz w:val="22"/>
          <w:szCs w:val="22"/>
          <w:lang w:eastAsia="en-US"/>
        </w:rPr>
        <w:t xml:space="preserve"> može obavljati djelatnost </w:t>
      </w:r>
      <w:r>
        <w:rPr>
          <w:rFonts w:ascii="Arial" w:eastAsia="Calibri" w:hAnsi="Arial" w:cs="Arial"/>
          <w:noProof w:val="0"/>
          <w:color w:val="000000"/>
          <w:sz w:val="22"/>
          <w:szCs w:val="22"/>
          <w:lang w:eastAsia="en-US"/>
        </w:rPr>
        <w:t>građenja odnosno obavljanja izvođenja pojedinih radova</w:t>
      </w:r>
      <w:r w:rsidRPr="003C5940">
        <w:rPr>
          <w:rFonts w:ascii="Arial" w:eastAsia="Calibri" w:hAnsi="Arial" w:cs="Arial"/>
          <w:noProof w:val="0"/>
          <w:color w:val="000000"/>
          <w:sz w:val="22"/>
          <w:szCs w:val="22"/>
          <w:lang w:eastAsia="en-US"/>
        </w:rPr>
        <w:t xml:space="preserve">. Ukoliko se u zemlji poslovnog </w:t>
      </w:r>
      <w:proofErr w:type="spellStart"/>
      <w:r w:rsidRPr="003C5940">
        <w:rPr>
          <w:rFonts w:ascii="Arial" w:eastAsia="Calibri" w:hAnsi="Arial" w:cs="Arial"/>
          <w:noProof w:val="0"/>
          <w:color w:val="000000"/>
          <w:sz w:val="22"/>
          <w:szCs w:val="22"/>
          <w:lang w:eastAsia="en-US"/>
        </w:rPr>
        <w:t>nastana</w:t>
      </w:r>
      <w:proofErr w:type="spellEnd"/>
      <w:r w:rsidRPr="003C5940">
        <w:rPr>
          <w:rFonts w:ascii="Arial" w:eastAsia="Calibri" w:hAnsi="Arial" w:cs="Arial"/>
          <w:noProof w:val="0"/>
          <w:color w:val="000000"/>
          <w:sz w:val="22"/>
          <w:szCs w:val="22"/>
          <w:lang w:eastAsia="en-US"/>
        </w:rPr>
        <w:t xml:space="preserve"> gospodarskog subjekta ne izdaje dokument iz kojeg je vidljivo obavljanje djelatnosti </w:t>
      </w:r>
      <w:r>
        <w:rPr>
          <w:rFonts w:ascii="Arial" w:eastAsia="Calibri" w:hAnsi="Arial" w:cs="Arial"/>
          <w:noProof w:val="0"/>
          <w:color w:val="000000"/>
          <w:sz w:val="22"/>
          <w:szCs w:val="22"/>
          <w:lang w:eastAsia="en-US"/>
        </w:rPr>
        <w:t>građenja</w:t>
      </w:r>
      <w:r w:rsidRPr="003C5940">
        <w:rPr>
          <w:rFonts w:ascii="Arial" w:eastAsia="Calibri" w:hAnsi="Arial" w:cs="Arial"/>
          <w:noProof w:val="0"/>
          <w:color w:val="000000"/>
          <w:sz w:val="22"/>
          <w:szCs w:val="22"/>
          <w:lang w:eastAsia="en-US"/>
        </w:rPr>
        <w:t>, gospodarski subjekt dostavlja Izjavu, koju daje osoba ovlaštena za zastupanje pravne osobe, kojom izjavljuje navedenu činjenicu.</w:t>
      </w:r>
    </w:p>
    <w:p w:rsidR="003C5940" w:rsidRDefault="003C5940" w:rsidP="00192B5F">
      <w:pPr>
        <w:overflowPunct/>
        <w:autoSpaceDE w:val="0"/>
        <w:autoSpaceDN w:val="0"/>
        <w:adjustRightInd w:val="0"/>
        <w:jc w:val="both"/>
        <w:rPr>
          <w:rFonts w:ascii="Arial" w:eastAsia="Calibri" w:hAnsi="Arial" w:cs="Arial"/>
          <w:b/>
          <w:noProof w:val="0"/>
          <w:color w:val="000000"/>
          <w:sz w:val="22"/>
          <w:szCs w:val="22"/>
          <w:lang w:eastAsia="en-US"/>
        </w:rPr>
      </w:pPr>
    </w:p>
    <w:p w:rsidR="00ED0588" w:rsidRDefault="00ED0588" w:rsidP="00192B5F">
      <w:pPr>
        <w:overflowPunct/>
        <w:autoSpaceDE w:val="0"/>
        <w:autoSpaceDN w:val="0"/>
        <w:adjustRightInd w:val="0"/>
        <w:jc w:val="both"/>
        <w:rPr>
          <w:rFonts w:ascii="Arial" w:eastAsia="Calibri" w:hAnsi="Arial" w:cs="Arial"/>
          <w:b/>
          <w:noProof w:val="0"/>
          <w:color w:val="000000"/>
          <w:sz w:val="22"/>
          <w:szCs w:val="22"/>
          <w:lang w:eastAsia="en-US"/>
        </w:rPr>
      </w:pPr>
      <w:r w:rsidRPr="00ED0588">
        <w:rPr>
          <w:rFonts w:ascii="Arial" w:eastAsia="Calibri" w:hAnsi="Arial" w:cs="Arial"/>
          <w:b/>
          <w:noProof w:val="0"/>
          <w:color w:val="000000"/>
          <w:sz w:val="22"/>
          <w:szCs w:val="22"/>
          <w:lang w:eastAsia="en-US"/>
        </w:rPr>
        <w:t xml:space="preserve">za gospodarski subjekt sa sjedištem u trećoj državi koja nije članica Svjetske trgovinske organizacije u slučaju </w:t>
      </w:r>
      <w:r>
        <w:rPr>
          <w:rFonts w:ascii="Arial" w:eastAsia="Calibri" w:hAnsi="Arial" w:cs="Arial"/>
          <w:b/>
          <w:noProof w:val="0"/>
          <w:color w:val="000000"/>
          <w:sz w:val="22"/>
          <w:szCs w:val="22"/>
          <w:lang w:eastAsia="en-US"/>
        </w:rPr>
        <w:t xml:space="preserve">ne </w:t>
      </w:r>
      <w:r w:rsidRPr="00ED0588">
        <w:rPr>
          <w:rFonts w:ascii="Arial" w:eastAsia="Calibri" w:hAnsi="Arial" w:cs="Arial"/>
          <w:b/>
          <w:noProof w:val="0"/>
          <w:color w:val="000000"/>
          <w:sz w:val="22"/>
          <w:szCs w:val="22"/>
          <w:lang w:eastAsia="en-US"/>
        </w:rPr>
        <w:t>postojanja pretpostavke uzajamnosti</w:t>
      </w:r>
      <w:r>
        <w:rPr>
          <w:rFonts w:ascii="Arial" w:eastAsia="Calibri" w:hAnsi="Arial" w:cs="Arial"/>
          <w:b/>
          <w:noProof w:val="0"/>
          <w:color w:val="000000"/>
          <w:sz w:val="22"/>
          <w:szCs w:val="22"/>
          <w:lang w:eastAsia="en-US"/>
        </w:rPr>
        <w:t xml:space="preserve"> te nemogućnosti obavljanja djelatnosti građenja na privremenoj i povremenoj osnovi</w:t>
      </w:r>
    </w:p>
    <w:p w:rsidR="00ED0588" w:rsidRPr="00ED0588" w:rsidRDefault="00ED0588" w:rsidP="00ED0588">
      <w:pPr>
        <w:overflowPunct/>
        <w:autoSpaceDE w:val="0"/>
        <w:autoSpaceDN w:val="0"/>
        <w:adjustRightInd w:val="0"/>
        <w:jc w:val="both"/>
        <w:rPr>
          <w:rFonts w:ascii="Arial" w:eastAsia="Calibri" w:hAnsi="Arial" w:cs="Arial"/>
          <w:noProof w:val="0"/>
          <w:color w:val="000000"/>
          <w:sz w:val="22"/>
          <w:szCs w:val="22"/>
          <w:lang w:eastAsia="en-US"/>
        </w:rPr>
      </w:pPr>
      <w:r w:rsidRPr="00ED0588">
        <w:rPr>
          <w:rFonts w:ascii="Arial" w:eastAsia="Calibri" w:hAnsi="Arial" w:cs="Arial"/>
          <w:noProof w:val="0"/>
          <w:color w:val="000000"/>
          <w:sz w:val="22"/>
          <w:szCs w:val="22"/>
          <w:lang w:eastAsia="en-US"/>
        </w:rPr>
        <w:t>Izjavu koju daje osoba ovlaštena za zastupanje pravne osobe kojom gospodarski subjekt potvrđuje da će po sklapanju Ug</w:t>
      </w:r>
      <w:r>
        <w:rPr>
          <w:rFonts w:ascii="Arial" w:eastAsia="Calibri" w:hAnsi="Arial" w:cs="Arial"/>
          <w:noProof w:val="0"/>
          <w:color w:val="000000"/>
          <w:sz w:val="22"/>
          <w:szCs w:val="22"/>
          <w:lang w:eastAsia="en-US"/>
        </w:rPr>
        <w:t xml:space="preserve">ovora o javnoj nabavi, a prije </w:t>
      </w:r>
      <w:r w:rsidRPr="00ED0588">
        <w:rPr>
          <w:rFonts w:ascii="Arial" w:eastAsia="Calibri" w:hAnsi="Arial" w:cs="Arial"/>
          <w:noProof w:val="0"/>
          <w:color w:val="000000"/>
          <w:sz w:val="22"/>
          <w:szCs w:val="22"/>
          <w:lang w:eastAsia="en-US"/>
        </w:rPr>
        <w:t>otpoč</w:t>
      </w:r>
      <w:r w:rsidR="007213E2">
        <w:rPr>
          <w:rFonts w:ascii="Arial" w:eastAsia="Calibri" w:hAnsi="Arial" w:cs="Arial"/>
          <w:noProof w:val="0"/>
          <w:color w:val="000000"/>
          <w:sz w:val="22"/>
          <w:szCs w:val="22"/>
          <w:lang w:eastAsia="en-US"/>
        </w:rPr>
        <w:t xml:space="preserve">injanja obavljanja prvog posla, </w:t>
      </w:r>
      <w:r>
        <w:rPr>
          <w:rFonts w:ascii="Arial" w:eastAsia="Calibri" w:hAnsi="Arial" w:cs="Arial"/>
          <w:noProof w:val="0"/>
          <w:color w:val="000000"/>
          <w:sz w:val="22"/>
          <w:szCs w:val="22"/>
          <w:lang w:eastAsia="en-US"/>
        </w:rPr>
        <w:t xml:space="preserve">osnovati samostalno trgovačko društvo ili </w:t>
      </w:r>
      <w:r w:rsidRPr="00ED0588">
        <w:rPr>
          <w:rFonts w:ascii="Arial" w:eastAsia="Calibri" w:hAnsi="Arial" w:cs="Arial"/>
          <w:noProof w:val="0"/>
          <w:color w:val="000000"/>
          <w:sz w:val="22"/>
          <w:szCs w:val="22"/>
          <w:lang w:eastAsia="en-US"/>
        </w:rPr>
        <w:t xml:space="preserve">osnovati podružnicu u Republici Hrvatskoj putem koje će djelatnost </w:t>
      </w:r>
      <w:r>
        <w:rPr>
          <w:rFonts w:ascii="Arial" w:eastAsia="Calibri" w:hAnsi="Arial" w:cs="Arial"/>
          <w:noProof w:val="0"/>
          <w:color w:val="000000"/>
          <w:sz w:val="22"/>
          <w:szCs w:val="22"/>
          <w:lang w:eastAsia="en-US"/>
        </w:rPr>
        <w:t>gradnje</w:t>
      </w:r>
      <w:r w:rsidR="007213E2">
        <w:rPr>
          <w:rFonts w:ascii="Arial" w:eastAsia="Calibri" w:hAnsi="Arial" w:cs="Arial"/>
          <w:noProof w:val="0"/>
          <w:color w:val="000000"/>
          <w:sz w:val="22"/>
          <w:szCs w:val="22"/>
          <w:lang w:eastAsia="en-US"/>
        </w:rPr>
        <w:t xml:space="preserve"> obavljati na trajnoj </w:t>
      </w:r>
      <w:r w:rsidR="00647055">
        <w:rPr>
          <w:rFonts w:ascii="Arial" w:eastAsia="Calibri" w:hAnsi="Arial" w:cs="Arial"/>
          <w:noProof w:val="0"/>
          <w:color w:val="000000"/>
          <w:sz w:val="22"/>
          <w:szCs w:val="22"/>
          <w:lang w:eastAsia="en-US"/>
        </w:rPr>
        <w:t>osnovi.</w:t>
      </w:r>
    </w:p>
    <w:p w:rsidR="00ED0588" w:rsidRDefault="00ED0588" w:rsidP="00192B5F">
      <w:pPr>
        <w:overflowPunct/>
        <w:autoSpaceDE w:val="0"/>
        <w:autoSpaceDN w:val="0"/>
        <w:adjustRightInd w:val="0"/>
        <w:jc w:val="both"/>
        <w:rPr>
          <w:rFonts w:ascii="Arial" w:eastAsia="Calibri" w:hAnsi="Arial" w:cs="Arial"/>
          <w:b/>
          <w:noProof w:val="0"/>
          <w:color w:val="000000"/>
          <w:sz w:val="22"/>
          <w:szCs w:val="22"/>
          <w:lang w:eastAsia="en-US"/>
        </w:rPr>
      </w:pPr>
    </w:p>
    <w:p w:rsidR="00ED0588" w:rsidRPr="00ED0588" w:rsidRDefault="00ED0588" w:rsidP="00ED0588">
      <w:pPr>
        <w:overflowPunct/>
        <w:autoSpaceDE w:val="0"/>
        <w:autoSpaceDN w:val="0"/>
        <w:adjustRightInd w:val="0"/>
        <w:jc w:val="both"/>
        <w:rPr>
          <w:rFonts w:ascii="Arial" w:eastAsia="Calibri" w:hAnsi="Arial" w:cs="Arial"/>
          <w:b/>
          <w:noProof w:val="0"/>
          <w:color w:val="000000"/>
          <w:sz w:val="22"/>
          <w:szCs w:val="22"/>
          <w:lang w:eastAsia="en-US"/>
        </w:rPr>
      </w:pPr>
      <w:r w:rsidRPr="00ED0588">
        <w:rPr>
          <w:rFonts w:ascii="Arial" w:eastAsia="Calibri" w:hAnsi="Arial" w:cs="Arial"/>
          <w:b/>
          <w:noProof w:val="0"/>
          <w:color w:val="000000"/>
          <w:sz w:val="22"/>
          <w:szCs w:val="22"/>
          <w:lang w:eastAsia="en-US"/>
        </w:rPr>
        <w:t>za gospodarski subjekt sa s</w:t>
      </w:r>
      <w:r>
        <w:rPr>
          <w:rFonts w:ascii="Arial" w:eastAsia="Calibri" w:hAnsi="Arial" w:cs="Arial"/>
          <w:b/>
          <w:noProof w:val="0"/>
          <w:color w:val="000000"/>
          <w:sz w:val="22"/>
          <w:szCs w:val="22"/>
          <w:lang w:eastAsia="en-US"/>
        </w:rPr>
        <w:t xml:space="preserve">jedištem u trećoj državi koja </w:t>
      </w:r>
      <w:r w:rsidRPr="00ED0588">
        <w:rPr>
          <w:rFonts w:ascii="Arial" w:eastAsia="Calibri" w:hAnsi="Arial" w:cs="Arial"/>
          <w:b/>
          <w:noProof w:val="0"/>
          <w:color w:val="000000"/>
          <w:sz w:val="22"/>
          <w:szCs w:val="22"/>
          <w:lang w:eastAsia="en-US"/>
        </w:rPr>
        <w:t>je članica Svjetske trgovinske organizacije</w:t>
      </w:r>
    </w:p>
    <w:p w:rsidR="00ED0588" w:rsidRPr="00ED0588" w:rsidRDefault="00ED0588" w:rsidP="00ED0588">
      <w:pPr>
        <w:overflowPunct/>
        <w:autoSpaceDE w:val="0"/>
        <w:autoSpaceDN w:val="0"/>
        <w:adjustRightInd w:val="0"/>
        <w:jc w:val="both"/>
        <w:rPr>
          <w:rFonts w:ascii="Arial" w:eastAsia="Calibri" w:hAnsi="Arial" w:cs="Arial"/>
          <w:noProof w:val="0"/>
          <w:color w:val="000000"/>
          <w:sz w:val="22"/>
          <w:szCs w:val="22"/>
          <w:lang w:eastAsia="en-US"/>
        </w:rPr>
      </w:pPr>
      <w:r w:rsidRPr="00ED0588">
        <w:rPr>
          <w:rFonts w:ascii="Arial" w:eastAsia="Calibri" w:hAnsi="Arial" w:cs="Arial"/>
          <w:noProof w:val="0"/>
          <w:color w:val="000000"/>
          <w:sz w:val="22"/>
          <w:szCs w:val="22"/>
          <w:lang w:eastAsia="en-US"/>
        </w:rPr>
        <w:t xml:space="preserve">Izvod iz strukovnog ili obrtnog registra ili odgovarajući dokument iz kojeg mora biti vidljivo da u   zemlji poslovnog </w:t>
      </w:r>
      <w:proofErr w:type="spellStart"/>
      <w:r w:rsidRPr="00ED0588">
        <w:rPr>
          <w:rFonts w:ascii="Arial" w:eastAsia="Calibri" w:hAnsi="Arial" w:cs="Arial"/>
          <w:noProof w:val="0"/>
          <w:color w:val="000000"/>
          <w:sz w:val="22"/>
          <w:szCs w:val="22"/>
          <w:lang w:eastAsia="en-US"/>
        </w:rPr>
        <w:t>nastana</w:t>
      </w:r>
      <w:proofErr w:type="spellEnd"/>
      <w:r w:rsidRPr="00ED0588">
        <w:rPr>
          <w:rFonts w:ascii="Arial" w:eastAsia="Calibri" w:hAnsi="Arial" w:cs="Arial"/>
          <w:noProof w:val="0"/>
          <w:color w:val="000000"/>
          <w:sz w:val="22"/>
          <w:szCs w:val="22"/>
          <w:lang w:eastAsia="en-US"/>
        </w:rPr>
        <w:t xml:space="preserve"> može obavljati djelatnost građenja odnosno obavljanja izvođenja pojedinih radova. Ukoliko se u zemlji poslovnog </w:t>
      </w:r>
      <w:proofErr w:type="spellStart"/>
      <w:r w:rsidRPr="00ED0588">
        <w:rPr>
          <w:rFonts w:ascii="Arial" w:eastAsia="Calibri" w:hAnsi="Arial" w:cs="Arial"/>
          <w:noProof w:val="0"/>
          <w:color w:val="000000"/>
          <w:sz w:val="22"/>
          <w:szCs w:val="22"/>
          <w:lang w:eastAsia="en-US"/>
        </w:rPr>
        <w:t>nastana</w:t>
      </w:r>
      <w:proofErr w:type="spellEnd"/>
      <w:r w:rsidRPr="00ED0588">
        <w:rPr>
          <w:rFonts w:ascii="Arial" w:eastAsia="Calibri" w:hAnsi="Arial" w:cs="Arial"/>
          <w:noProof w:val="0"/>
          <w:color w:val="000000"/>
          <w:sz w:val="22"/>
          <w:szCs w:val="22"/>
          <w:lang w:eastAsia="en-US"/>
        </w:rPr>
        <w:t xml:space="preserve"> gospodarskog subjekta ne izdaje dokument iz kojeg je vidljivo obavljanje djelatnosti građenja, gospodarski subjekt dostavlja Izjavu, koju daje osoba ovlaštena za zastupanje pravne osobe, kojom izjavljuje navedenu činjenicu.</w:t>
      </w:r>
    </w:p>
    <w:p w:rsidR="0005751E" w:rsidRDefault="0005751E">
      <w:pPr>
        <w:pStyle w:val="Odlomakpopisa"/>
        <w:spacing w:line="240" w:lineRule="atLeast"/>
        <w:ind w:left="0"/>
        <w:jc w:val="both"/>
        <w:rPr>
          <w:rFonts w:ascii="Arial" w:eastAsia="Calibri" w:hAnsi="Arial" w:cs="Arial"/>
          <w:b/>
          <w:color w:val="000000"/>
          <w:sz w:val="22"/>
          <w:szCs w:val="22"/>
          <w:lang w:val="hr-HR"/>
        </w:rPr>
      </w:pPr>
    </w:p>
    <w:p w:rsidR="0041395A" w:rsidRDefault="00B308B8">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7.23.2</w:t>
      </w:r>
      <w:r w:rsidR="0041395A" w:rsidRPr="0041395A">
        <w:rPr>
          <w:rFonts w:ascii="Arial" w:eastAsia="Calibri" w:hAnsi="Arial" w:cs="Arial"/>
          <w:b/>
          <w:color w:val="000000"/>
          <w:sz w:val="22"/>
          <w:szCs w:val="22"/>
          <w:lang w:val="hr-HR"/>
        </w:rPr>
        <w:t xml:space="preserve">. Ovlaštenje za </w:t>
      </w:r>
      <w:r w:rsidR="00A93EFA">
        <w:rPr>
          <w:rFonts w:ascii="Arial" w:eastAsia="Calibri" w:hAnsi="Arial" w:cs="Arial"/>
          <w:b/>
          <w:color w:val="000000"/>
          <w:sz w:val="22"/>
          <w:szCs w:val="22"/>
          <w:lang w:val="hr-HR"/>
        </w:rPr>
        <w:t>vođenje građenja</w:t>
      </w:r>
    </w:p>
    <w:p w:rsidR="00033D3F" w:rsidRDefault="00033D3F">
      <w:pPr>
        <w:pStyle w:val="Odlomakpopisa"/>
        <w:spacing w:line="240" w:lineRule="atLeast"/>
        <w:ind w:left="0"/>
        <w:jc w:val="both"/>
        <w:rPr>
          <w:rFonts w:ascii="Arial" w:eastAsia="Calibri" w:hAnsi="Arial" w:cs="Arial"/>
          <w:b/>
          <w:color w:val="000000"/>
          <w:sz w:val="22"/>
          <w:szCs w:val="22"/>
          <w:lang w:val="hr-HR"/>
        </w:rPr>
      </w:pP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 xml:space="preserve">Ponuditelj za obavljanje djelatnosti građenja mora imati zaposlenog ovlaštenog voditelja građenja i/ili ovlaštenog voditelja radova u skladu sa Zakonom o poslovima i djelatnostima prostornog </w:t>
      </w:r>
      <w:r w:rsidRPr="00033D3F">
        <w:rPr>
          <w:rFonts w:ascii="Arial" w:eastAsia="Calibri" w:hAnsi="Arial" w:cs="Arial"/>
          <w:color w:val="000000"/>
          <w:sz w:val="22"/>
          <w:szCs w:val="22"/>
        </w:rPr>
        <w:lastRenderedPageBreak/>
        <w:t>uređenja i gradnje (</w:t>
      </w:r>
      <w:r w:rsidR="002A67DA" w:rsidRPr="002A67DA">
        <w:rPr>
          <w:rFonts w:ascii="Arial" w:eastAsia="Calibri" w:hAnsi="Arial" w:cs="Arial"/>
          <w:color w:val="000000"/>
          <w:sz w:val="22"/>
          <w:szCs w:val="22"/>
        </w:rPr>
        <w:t>Narodne novine br. 78/15</w:t>
      </w:r>
      <w:r w:rsidRPr="00033D3F">
        <w:rPr>
          <w:rFonts w:ascii="Arial" w:eastAsia="Calibri" w:hAnsi="Arial" w:cs="Arial"/>
          <w:color w:val="000000"/>
          <w:sz w:val="22"/>
          <w:szCs w:val="22"/>
        </w:rPr>
        <w:t>), te Zakonom o komori arhitekata i komorama inženjera u graditeljstvu i prostornom uređenju (</w:t>
      </w:r>
      <w:r w:rsidR="002A67DA" w:rsidRPr="002A67DA">
        <w:rPr>
          <w:rFonts w:ascii="Arial" w:eastAsia="Calibri" w:hAnsi="Arial" w:cs="Arial"/>
          <w:color w:val="000000"/>
          <w:sz w:val="22"/>
          <w:szCs w:val="22"/>
        </w:rPr>
        <w:t>Narodne novine br. 78/15</w:t>
      </w:r>
      <w:r w:rsidRPr="00033D3F">
        <w:rPr>
          <w:rFonts w:ascii="Arial" w:eastAsia="Calibri" w:hAnsi="Arial" w:cs="Arial"/>
          <w:color w:val="000000"/>
          <w:sz w:val="22"/>
          <w:szCs w:val="22"/>
        </w:rPr>
        <w:t>).</w:t>
      </w: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Temeljem članka 27. stavka 1. Zakona o poslovima i djelatnostima prostornog uređenja i gradnje ovlašteni voditelj građenja može, u okviru zadaća svoje struke, voditi građenje, odnosno izvođenje građevinskih i drugih radova kojima se gradi nova građevina, rekonstruira, održava ili uklanja postojeća građevina.</w:t>
      </w: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Temeljem članka 28. stavka 1. Zakona o poslovima i djelatnostima prostornog uređenja i gradnje ovlašteni voditelj radova može, u okviru zadaća svoje struke, voditi izvođenje građevinskih i drugih radova: pripremnih, zemljanih, konstruktorskih, instalaterskih, završnih te ugradnju građevnih proizvoda, opreme ili postrojenja.</w:t>
      </w: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 xml:space="preserve">Kako predmet nabave </w:t>
      </w:r>
      <w:r w:rsidR="00803ACA">
        <w:rPr>
          <w:rFonts w:ascii="Arial" w:eastAsia="Calibri" w:hAnsi="Arial" w:cs="Arial"/>
          <w:color w:val="000000" w:themeColor="text1"/>
          <w:sz w:val="22"/>
          <w:szCs w:val="22"/>
        </w:rPr>
        <w:t>obuhvaća održavanje</w:t>
      </w:r>
      <w:r w:rsidR="00BD7CF3">
        <w:rPr>
          <w:rFonts w:ascii="Arial" w:eastAsia="Calibri" w:hAnsi="Arial" w:cs="Arial"/>
          <w:color w:val="000000" w:themeColor="text1"/>
          <w:sz w:val="22"/>
          <w:szCs w:val="22"/>
        </w:rPr>
        <w:t xml:space="preserve"> postojeće</w:t>
      </w:r>
      <w:r w:rsidRPr="00BD7CF3">
        <w:rPr>
          <w:rFonts w:ascii="Arial" w:eastAsia="Calibri" w:hAnsi="Arial" w:cs="Arial"/>
          <w:color w:val="000000" w:themeColor="text1"/>
          <w:sz w:val="22"/>
          <w:szCs w:val="22"/>
        </w:rPr>
        <w:t xml:space="preserve"> građevine </w:t>
      </w:r>
      <w:r w:rsidRPr="00033D3F">
        <w:rPr>
          <w:rFonts w:ascii="Arial" w:eastAsia="Calibri" w:hAnsi="Arial" w:cs="Arial"/>
          <w:color w:val="000000"/>
          <w:sz w:val="22"/>
          <w:szCs w:val="22"/>
        </w:rPr>
        <w:t>ponuditelj je obvezan dokazati da u svrhu ispunjenja uvjeta utvrđenih člankom 27. stavkom 1. Zakonom o poslovima i djelatnostima prostornog uređenja i gradnje ima zaposlenog (ugovor o radu na određeno ili neodređeno vrijeme) minimum 1 (jednog) ovlaštenog voditelja građenja odgovarajuće struke.</w:t>
      </w:r>
    </w:p>
    <w:p w:rsidR="00033D3F" w:rsidRDefault="00033D3F" w:rsidP="00033D3F">
      <w:pPr>
        <w:spacing w:line="240" w:lineRule="atLeast"/>
        <w:jc w:val="both"/>
        <w:rPr>
          <w:rFonts w:ascii="Arial" w:eastAsia="Calibri" w:hAnsi="Arial" w:cs="Arial"/>
          <w:color w:val="000000"/>
          <w:sz w:val="22"/>
          <w:szCs w:val="22"/>
        </w:rPr>
      </w:pPr>
    </w:p>
    <w:p w:rsidR="00033D3F" w:rsidRPr="00033D3F" w:rsidRDefault="00033D3F" w:rsidP="00033D3F">
      <w:pPr>
        <w:spacing w:line="240" w:lineRule="atLeast"/>
        <w:jc w:val="both"/>
        <w:rPr>
          <w:rFonts w:ascii="Arial" w:eastAsia="Calibri" w:hAnsi="Arial" w:cs="Arial"/>
          <w:b/>
          <w:color w:val="000000" w:themeColor="text1"/>
          <w:sz w:val="22"/>
          <w:szCs w:val="22"/>
        </w:rPr>
      </w:pPr>
      <w:r w:rsidRPr="00033D3F">
        <w:rPr>
          <w:rFonts w:ascii="Arial" w:eastAsia="Calibri" w:hAnsi="Arial" w:cs="Arial"/>
          <w:b/>
          <w:color w:val="000000" w:themeColor="text1"/>
          <w:sz w:val="22"/>
          <w:szCs w:val="22"/>
        </w:rPr>
        <w:t>U tu svrhu naručitelj će od ponuditelja koji je podnio ekonomski najpovoljniju ponudu zatražiti da po donošenju Odluke o odbiru a najkasnije do potpisa Ugovora, dostavi odgovarajuće dokaze:</w:t>
      </w:r>
    </w:p>
    <w:p w:rsidR="00033D3F" w:rsidRPr="00033D3F" w:rsidRDefault="00033D3F" w:rsidP="00033D3F">
      <w:pPr>
        <w:pStyle w:val="Odlomakpopisa"/>
        <w:spacing w:line="240" w:lineRule="atLeast"/>
        <w:jc w:val="both"/>
        <w:rPr>
          <w:rFonts w:ascii="Arial" w:eastAsia="Calibri" w:hAnsi="Arial" w:cs="Arial"/>
          <w:color w:val="000000"/>
          <w:sz w:val="22"/>
          <w:szCs w:val="22"/>
          <w:lang w:val="hr-HR"/>
        </w:rPr>
      </w:pP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Potvrdu o upisu u Imenik ovlaštenih voditelja građenja ili Imenik stranih ovlaštenih voditelja građenja sukladno Zakonu o komori arhitekata i komorama inženjera u graditeljstvu i prost</w:t>
      </w:r>
      <w:r w:rsidR="002A67DA">
        <w:rPr>
          <w:rFonts w:ascii="Arial" w:eastAsia="Calibri" w:hAnsi="Arial" w:cs="Arial"/>
          <w:color w:val="000000"/>
          <w:sz w:val="22"/>
          <w:szCs w:val="22"/>
        </w:rPr>
        <w:t>ornom uređenju (Narodne novine</w:t>
      </w:r>
      <w:r w:rsidRPr="00033D3F">
        <w:rPr>
          <w:rFonts w:ascii="Arial" w:eastAsia="Calibri" w:hAnsi="Arial" w:cs="Arial"/>
          <w:color w:val="000000"/>
          <w:sz w:val="22"/>
          <w:szCs w:val="22"/>
        </w:rPr>
        <w:t xml:space="preserve"> br. 78/15) ili</w:t>
      </w:r>
    </w:p>
    <w:p w:rsidR="00033D3F" w:rsidRPr="00033D3F" w:rsidRDefault="00803ACA" w:rsidP="00033D3F">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Ovlaštenje</w:t>
      </w:r>
      <w:r w:rsidR="00033D3F" w:rsidRPr="00033D3F">
        <w:rPr>
          <w:rFonts w:ascii="Arial" w:eastAsia="Calibri" w:hAnsi="Arial" w:cs="Arial"/>
          <w:color w:val="000000"/>
          <w:sz w:val="22"/>
          <w:szCs w:val="22"/>
        </w:rPr>
        <w:t xml:space="preserve"> za poslove voditelja građ</w:t>
      </w:r>
      <w:r>
        <w:rPr>
          <w:rFonts w:ascii="Arial" w:eastAsia="Calibri" w:hAnsi="Arial" w:cs="Arial"/>
          <w:color w:val="000000"/>
          <w:sz w:val="22"/>
          <w:szCs w:val="22"/>
        </w:rPr>
        <w:t xml:space="preserve">enja u državi iz koje dolazi i </w:t>
      </w:r>
      <w:r w:rsidR="000D7347" w:rsidRPr="000D7347">
        <w:rPr>
          <w:rFonts w:ascii="Arial" w:eastAsia="Calibri" w:hAnsi="Arial" w:cs="Arial"/>
          <w:color w:val="000000"/>
          <w:sz w:val="22"/>
          <w:szCs w:val="22"/>
        </w:rPr>
        <w:t>Izjavu, koju daje osoba koja je ovlaštena za zastupanje pravne osobe, kojom se pravna osoba obvezuje, da će po sklapanju Ugovora o javnoj nabavi, a prije otpočinjanja obavljanja prvog posla dostaviti</w:t>
      </w:r>
      <w:r w:rsidR="00033D3F" w:rsidRPr="00033D3F">
        <w:rPr>
          <w:rFonts w:ascii="Arial" w:eastAsia="Calibri" w:hAnsi="Arial" w:cs="Arial"/>
          <w:color w:val="000000"/>
          <w:sz w:val="22"/>
          <w:szCs w:val="22"/>
        </w:rPr>
        <w:t xml:space="preserve"> Potvrdu o upisu u imenik ovlaštenih voditelja građenja ili Imenik stranih ovlaštenih voditelja građenja vezano uz ispunjavanje propisanih uvjeta za povremeno ili privremeno obavljanje poslova voditelja građenja sukladno čl</w:t>
      </w:r>
      <w:r>
        <w:rPr>
          <w:rFonts w:ascii="Arial" w:eastAsia="Calibri" w:hAnsi="Arial" w:cs="Arial"/>
          <w:color w:val="000000"/>
          <w:sz w:val="22"/>
          <w:szCs w:val="22"/>
        </w:rPr>
        <w:t>anku</w:t>
      </w:r>
      <w:r w:rsidR="00033D3F" w:rsidRPr="00033D3F">
        <w:rPr>
          <w:rFonts w:ascii="Arial" w:eastAsia="Calibri" w:hAnsi="Arial" w:cs="Arial"/>
          <w:color w:val="000000"/>
          <w:sz w:val="22"/>
          <w:szCs w:val="22"/>
        </w:rPr>
        <w:t xml:space="preserve"> 65. </w:t>
      </w:r>
      <w:r w:rsidRPr="00803ACA">
        <w:rPr>
          <w:rFonts w:ascii="Arial" w:eastAsia="Calibri" w:hAnsi="Arial" w:cs="Arial"/>
          <w:color w:val="000000"/>
          <w:sz w:val="22"/>
          <w:szCs w:val="22"/>
        </w:rPr>
        <w:t>Zakona o poslovimam i djelatnostima prostornog uređenja i gradnje</w:t>
      </w:r>
      <w:r w:rsidR="00033D3F" w:rsidRPr="00033D3F">
        <w:rPr>
          <w:rFonts w:ascii="Arial" w:eastAsia="Calibri" w:hAnsi="Arial" w:cs="Arial"/>
          <w:color w:val="000000"/>
          <w:sz w:val="22"/>
          <w:szCs w:val="22"/>
        </w:rPr>
        <w:t>; ili</w:t>
      </w:r>
    </w:p>
    <w:p w:rsidR="00033D3F" w:rsidRP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 xml:space="preserve">Izjavu kojom potvrđuje da u državi svog sjedišta ne mora posjedovati traženo ovlaštenje za obavljanje poslova voditelja građenja, te da će, ukoliko njegova ponuda bude odabrana kao najpovoljnija, </w:t>
      </w:r>
      <w:r w:rsidR="00803ACA" w:rsidRPr="00803ACA">
        <w:rPr>
          <w:rFonts w:ascii="Arial" w:eastAsia="Calibri" w:hAnsi="Arial" w:cs="Arial"/>
          <w:color w:val="000000"/>
          <w:sz w:val="22"/>
          <w:szCs w:val="22"/>
        </w:rPr>
        <w:t>prije otpočinjanja obavljanja prvog posla</w:t>
      </w:r>
      <w:r w:rsidRPr="00033D3F">
        <w:rPr>
          <w:rFonts w:ascii="Arial" w:eastAsia="Calibri" w:hAnsi="Arial" w:cs="Arial"/>
          <w:color w:val="000000"/>
          <w:sz w:val="22"/>
          <w:szCs w:val="22"/>
        </w:rPr>
        <w:t xml:space="preserve"> dostaviti Potvrdu određene komore vezano uz ispunjavanje propisanih uvjeta za povremeno ili privremeno obavljanje poslova</w:t>
      </w:r>
      <w:r w:rsidR="00803ACA">
        <w:rPr>
          <w:rFonts w:ascii="Arial" w:eastAsia="Calibri" w:hAnsi="Arial" w:cs="Arial"/>
          <w:color w:val="000000"/>
          <w:sz w:val="22"/>
          <w:szCs w:val="22"/>
        </w:rPr>
        <w:t xml:space="preserve"> voditelja građenja sukladno članku</w:t>
      </w:r>
      <w:r w:rsidRPr="00033D3F">
        <w:rPr>
          <w:rFonts w:ascii="Arial" w:eastAsia="Calibri" w:hAnsi="Arial" w:cs="Arial"/>
          <w:color w:val="000000"/>
          <w:sz w:val="22"/>
          <w:szCs w:val="22"/>
        </w:rPr>
        <w:t xml:space="preserve"> 65. Zakona</w:t>
      </w:r>
      <w:r w:rsidR="00803ACA">
        <w:rPr>
          <w:rFonts w:ascii="Arial" w:eastAsia="Calibri" w:hAnsi="Arial" w:cs="Arial"/>
          <w:color w:val="000000"/>
          <w:sz w:val="22"/>
          <w:szCs w:val="22"/>
        </w:rPr>
        <w:t xml:space="preserve"> o poslovimam i djelatnostima prostornog uređenja i gradnje</w:t>
      </w:r>
      <w:r w:rsidRPr="00033D3F">
        <w:rPr>
          <w:rFonts w:ascii="Arial" w:eastAsia="Calibri" w:hAnsi="Arial" w:cs="Arial"/>
          <w:color w:val="000000"/>
          <w:sz w:val="22"/>
          <w:szCs w:val="22"/>
        </w:rPr>
        <w:t>; te</w:t>
      </w:r>
    </w:p>
    <w:p w:rsidR="00033D3F" w:rsidRDefault="00033D3F" w:rsidP="00033D3F">
      <w:pPr>
        <w:spacing w:line="240" w:lineRule="atLeast"/>
        <w:jc w:val="both"/>
        <w:rPr>
          <w:rFonts w:ascii="Arial" w:eastAsia="Calibri" w:hAnsi="Arial" w:cs="Arial"/>
          <w:color w:val="000000"/>
          <w:sz w:val="22"/>
          <w:szCs w:val="22"/>
        </w:rPr>
      </w:pPr>
      <w:r w:rsidRPr="00033D3F">
        <w:rPr>
          <w:rFonts w:ascii="Arial" w:eastAsia="Calibri" w:hAnsi="Arial" w:cs="Arial"/>
          <w:color w:val="000000"/>
          <w:sz w:val="22"/>
          <w:szCs w:val="22"/>
        </w:rPr>
        <w:t>Izjavu da je ovlašteni voditelj građenja njihov zaposlenik.</w:t>
      </w:r>
    </w:p>
    <w:p w:rsidR="00033D3F" w:rsidRPr="00033D3F" w:rsidRDefault="00033D3F" w:rsidP="00033D3F">
      <w:pPr>
        <w:spacing w:line="240" w:lineRule="atLeast"/>
        <w:jc w:val="both"/>
        <w:rPr>
          <w:rFonts w:ascii="Arial" w:eastAsia="Calibri" w:hAnsi="Arial" w:cs="Arial"/>
          <w:color w:val="000000"/>
          <w:sz w:val="22"/>
          <w:szCs w:val="22"/>
        </w:rPr>
      </w:pPr>
    </w:p>
    <w:p w:rsidR="00033D3F" w:rsidRDefault="00033D3F" w:rsidP="00033D3F">
      <w:pPr>
        <w:pStyle w:val="Odlomakpopisa"/>
        <w:spacing w:line="240" w:lineRule="atLeast"/>
        <w:ind w:left="0"/>
        <w:jc w:val="both"/>
        <w:rPr>
          <w:rFonts w:ascii="Arial" w:eastAsia="Calibri" w:hAnsi="Arial" w:cs="Arial"/>
          <w:color w:val="000000"/>
          <w:sz w:val="22"/>
          <w:szCs w:val="22"/>
          <w:lang w:val="hr-HR"/>
        </w:rPr>
      </w:pPr>
      <w:r w:rsidRPr="00033D3F">
        <w:rPr>
          <w:rFonts w:ascii="Arial" w:eastAsia="Calibri" w:hAnsi="Arial" w:cs="Arial"/>
          <w:color w:val="000000"/>
          <w:sz w:val="22"/>
          <w:szCs w:val="22"/>
          <w:lang w:val="hr-HR"/>
        </w:rPr>
        <w:t>Ukoliko najpovoljniji ponuditelj koji uz ponudu dostavi izjave</w:t>
      </w:r>
      <w:r w:rsidR="00AE68C8">
        <w:rPr>
          <w:rFonts w:ascii="Arial" w:eastAsia="Calibri" w:hAnsi="Arial" w:cs="Arial"/>
          <w:color w:val="000000"/>
          <w:sz w:val="22"/>
          <w:szCs w:val="22"/>
          <w:lang w:val="hr-HR"/>
        </w:rPr>
        <w:t>,</w:t>
      </w:r>
      <w:r w:rsidRPr="00033D3F">
        <w:rPr>
          <w:rFonts w:ascii="Arial" w:eastAsia="Calibri" w:hAnsi="Arial" w:cs="Arial"/>
          <w:color w:val="000000"/>
          <w:sz w:val="22"/>
          <w:szCs w:val="22"/>
          <w:lang w:val="hr-HR"/>
        </w:rPr>
        <w:t xml:space="preserve"> </w:t>
      </w:r>
      <w:r w:rsidR="00AE68C8">
        <w:rPr>
          <w:rFonts w:ascii="Arial" w:eastAsia="Calibri" w:hAnsi="Arial" w:cs="Arial"/>
          <w:color w:val="000000"/>
          <w:sz w:val="22"/>
          <w:szCs w:val="22"/>
          <w:lang w:val="hr-HR"/>
        </w:rPr>
        <w:t xml:space="preserve">a prije otpočinjanja obavljanja prvog posla </w:t>
      </w:r>
      <w:r w:rsidRPr="00033D3F">
        <w:rPr>
          <w:rFonts w:ascii="Arial" w:eastAsia="Calibri" w:hAnsi="Arial" w:cs="Arial"/>
          <w:color w:val="000000"/>
          <w:sz w:val="22"/>
          <w:szCs w:val="22"/>
          <w:lang w:val="hr-HR"/>
        </w:rPr>
        <w:t>Naručitelju ne dostavi dokumente potrebne</w:t>
      </w:r>
      <w:r w:rsidR="00AE68C8">
        <w:rPr>
          <w:rFonts w:ascii="Arial" w:eastAsia="Calibri" w:hAnsi="Arial" w:cs="Arial"/>
          <w:color w:val="000000"/>
          <w:sz w:val="22"/>
          <w:szCs w:val="22"/>
          <w:lang w:val="hr-HR"/>
        </w:rPr>
        <w:t xml:space="preserve"> za obavljanje poslova vođenja</w:t>
      </w:r>
      <w:r w:rsidRPr="00033D3F">
        <w:rPr>
          <w:rFonts w:ascii="Arial" w:eastAsia="Calibri" w:hAnsi="Arial" w:cs="Arial"/>
          <w:color w:val="000000"/>
          <w:sz w:val="22"/>
          <w:szCs w:val="22"/>
          <w:lang w:val="hr-HR"/>
        </w:rPr>
        <w:t xml:space="preserve"> građenja, smatrat će se da je odustao od ponude.</w:t>
      </w:r>
    </w:p>
    <w:p w:rsidR="00455EAE" w:rsidRDefault="00455EAE" w:rsidP="00033D3F">
      <w:pPr>
        <w:pStyle w:val="Odlomakpopisa"/>
        <w:spacing w:line="240" w:lineRule="atLeast"/>
        <w:ind w:left="0"/>
        <w:jc w:val="both"/>
        <w:rPr>
          <w:rFonts w:ascii="Arial" w:eastAsia="Calibri" w:hAnsi="Arial" w:cs="Arial"/>
          <w:color w:val="000000"/>
          <w:sz w:val="22"/>
          <w:szCs w:val="22"/>
          <w:lang w:val="hr-HR"/>
        </w:rPr>
      </w:pPr>
    </w:p>
    <w:p w:rsidR="00455EAE" w:rsidRPr="00455EAE" w:rsidRDefault="00455EAE" w:rsidP="00455EAE">
      <w:pPr>
        <w:spacing w:line="240" w:lineRule="atLeast"/>
        <w:jc w:val="both"/>
        <w:rPr>
          <w:rFonts w:ascii="Arial" w:eastAsia="Calibri" w:hAnsi="Arial" w:cs="Arial"/>
          <w:b/>
          <w:color w:val="000000"/>
          <w:sz w:val="22"/>
          <w:szCs w:val="22"/>
          <w:lang w:eastAsia="en-US"/>
        </w:rPr>
      </w:pPr>
      <w:r w:rsidRPr="00455EAE">
        <w:rPr>
          <w:rFonts w:ascii="Arial" w:eastAsia="Calibri" w:hAnsi="Arial" w:cs="Arial"/>
          <w:b/>
          <w:color w:val="000000"/>
          <w:sz w:val="22"/>
          <w:szCs w:val="22"/>
          <w:lang w:eastAsia="en-US"/>
        </w:rPr>
        <w:t>7.23.3. Uvjeti i zahtjevi koji moraju biti ispunjeni sukladno Zakonu o obavljanju geodetske djelatnosti (Narodne novine br. 25/18) za obavljanje geodetske djelatnosti u Republici Hrvatskoj</w:t>
      </w:r>
    </w:p>
    <w:p w:rsidR="00455EAE" w:rsidRPr="00455EAE" w:rsidRDefault="00455EAE" w:rsidP="00455EAE">
      <w:pPr>
        <w:spacing w:line="240" w:lineRule="atLeast"/>
        <w:jc w:val="both"/>
        <w:rPr>
          <w:rFonts w:ascii="Arial" w:eastAsia="Calibri" w:hAnsi="Arial" w:cs="Arial"/>
          <w:b/>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Tražene uvjete i zahtjeve mora ispunjavati samostalno gospodarski subjekt koji de obavljati stručne geodetske poslove u ugovoru koji je predmet ove nabave, neovisno o tome da li je član zajednice gospodarskih subjekata, podugovaratelj i/ili gospodarski subjekt na čiju se sposobnost gospodarski subjekt oslonio za dokazivanje tehničke i stručne sposobnosti.</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r w:rsidRPr="00455EAE">
        <w:rPr>
          <w:rFonts w:ascii="Arial" w:eastAsia="Calibri" w:hAnsi="Arial" w:cs="Arial"/>
          <w:b/>
          <w:color w:val="000000"/>
          <w:sz w:val="22"/>
          <w:szCs w:val="22"/>
          <w:u w:val="single"/>
          <w:lang w:eastAsia="en-US"/>
        </w:rPr>
        <w:t>Gospodarski subjekt sa sjedištem u Republici Hrvatskoj</w:t>
      </w: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w:t>
      </w:r>
      <w:r w:rsidRPr="00455EAE">
        <w:rPr>
          <w:rFonts w:ascii="Arial" w:eastAsia="Calibri" w:hAnsi="Arial" w:cs="Arial"/>
          <w:color w:val="000000"/>
          <w:sz w:val="22"/>
          <w:szCs w:val="22"/>
        </w:rPr>
        <w:lastRenderedPageBreak/>
        <w:t>zaposlenog ovlaštenog inženjera geodezije, sukladno Zakonu o obavljanju geodetske djelatnosti (Narodne novine br. 25/18).</w:t>
      </w: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b/>
          <w:color w:val="000000"/>
          <w:sz w:val="22"/>
          <w:szCs w:val="22"/>
        </w:rPr>
      </w:pPr>
      <w:r w:rsidRPr="00455EAE">
        <w:rPr>
          <w:rFonts w:ascii="Arial" w:eastAsia="Calibri" w:hAnsi="Arial" w:cs="Arial"/>
          <w:b/>
          <w:color w:val="000000"/>
          <w:sz w:val="22"/>
          <w:szCs w:val="22"/>
        </w:rPr>
        <w:t>Naručitelj će od ponuditelja sa sjedištem u Republici Hrvatskoj,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1. Rješenje Državne geodetske uprave Republike Hrvatske kojim se daje suglasnost za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obavljanje stručnih geodetskih poslova</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2. Potvrdu Hrvatske komore ovlaštenih inženjera geodezije o upisu u Imenik ovlaštenih inženjera </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geodezije za zaposlenog ovlaštenog inženjera u gospodarskom subjektu</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r w:rsidRPr="00455EAE">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rPr>
      </w:pPr>
      <w:r w:rsidRPr="00455EAE">
        <w:rPr>
          <w:rFonts w:ascii="Arial" w:eastAsia="Calibri" w:hAnsi="Arial" w:cs="Arial"/>
          <w:b/>
          <w:color w:val="000000"/>
          <w:sz w:val="22"/>
          <w:szCs w:val="22"/>
        </w:rPr>
        <w:t>Naručitelj će od ponuditelja strane ovlaštene fizičke osobe iz države ugovornice EGP-a i Švicarske Konfederacije</w:t>
      </w:r>
      <w:r w:rsidRPr="00455EAE">
        <w:t xml:space="preserve"> </w:t>
      </w:r>
      <w:r w:rsidRPr="00455EAE">
        <w:rPr>
          <w:rFonts w:ascii="Arial" w:hAnsi="Arial" w:cs="Arial"/>
          <w:b/>
        </w:rPr>
        <w:t>koja</w:t>
      </w:r>
      <w:r w:rsidRPr="00455EAE">
        <w:t xml:space="preserve"> </w:t>
      </w:r>
      <w:r w:rsidRPr="00455EAE">
        <w:rPr>
          <w:rFonts w:ascii="Arial" w:eastAsia="Calibri" w:hAnsi="Arial" w:cs="Arial"/>
          <w:b/>
          <w:color w:val="000000"/>
          <w:sz w:val="22"/>
          <w:szCs w:val="22"/>
        </w:rPr>
        <w:t>ima pravo u Republici Hrvatskoj trajno obavljati stručne geodetske poslove u svojstvu odgovorne osobe,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1. Rješenje Državne geodetske uprave Republike Hrvatske kojim se daje suglasnost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obavljanje stručnih geodetskih poslova ili Izjavu, kojom se obvezuje, da će će po sklapanju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Ugovora o javnoj nabavi, a prije otpočinjanja obavljanja prvog posla, za sebe dostaviti Rješenje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Državne geodetske uprave Republike Hrvatske kojim se daje suglasnost za obavljanje stručnih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geodetskih poslova</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2. Potvrdu Hrvatske komore ovlaštenih inženjera geodezije o upisu u Imenik ovlaštenih inženjera </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geodezije ili Izjavu, kojom se obvezuje, da će po sklapanju Ugovora o javnoj nabavi, a prije </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otpočinjanja obavljanja prvog posla, za sebe dostaviti potvrdu Hrvatske komore ovlaštenih</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inženjera geodezije o upisu u evidenciju ovlaštenih inženjera geodezije.</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rPr>
      </w:pPr>
      <w:r w:rsidRPr="00455EAE">
        <w:rPr>
          <w:rFonts w:ascii="Arial" w:eastAsia="Calibri" w:hAnsi="Arial" w:cs="Arial"/>
          <w:b/>
          <w:color w:val="000000"/>
          <w:sz w:val="22"/>
          <w:szCs w:val="22"/>
        </w:rPr>
        <w:t>Naručitelj će od ponuditelja strane ovlaštene fizičke osobe iz države ugovornice EGP-a i Švicarske Konfederacije</w:t>
      </w:r>
      <w:r w:rsidRPr="00455EAE">
        <w:t xml:space="preserve"> </w:t>
      </w:r>
      <w:r w:rsidRPr="00455EAE">
        <w:rPr>
          <w:rFonts w:ascii="Arial" w:hAnsi="Arial" w:cs="Arial"/>
          <w:b/>
        </w:rPr>
        <w:t>koja</w:t>
      </w:r>
      <w:r w:rsidRPr="00455EAE">
        <w:t xml:space="preserve"> </w:t>
      </w:r>
      <w:r w:rsidRPr="00455EAE">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1. Potvrdu Hrvatske komore ovlaštenih inženjera geodezije o ispunjavanju propisanih uvjeta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privremeno odnosno povremeno obavljanje stručnih geodetskih poslova u svojstvu odgovorne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osobe  ili Izjavu, kojom se obvezuje, da će po sklapanju Ugovora o javnoj nabavi, a prije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otpočinjanja obavljanja prvog posla, izjavom u pisanom ili elektroničkom obliku izvijestiti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Hrvatsku komoru ovlaštenih inženjera geodezije da ispunjava propisane uvjete privremeno</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odnosno povremeno obavljanje stručnih geodetskih poslova u svojstvu odgovorne osobe, te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nakon ishođenja Naručitelju dostaviti Potvrdu.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w:t>
      </w: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r w:rsidRPr="00455EAE">
        <w:rPr>
          <w:rFonts w:ascii="Arial" w:eastAsia="Calibri" w:hAnsi="Arial" w:cs="Arial"/>
          <w:b/>
          <w:color w:val="000000"/>
          <w:sz w:val="22"/>
          <w:szCs w:val="22"/>
          <w:u w:val="single"/>
          <w:lang w:eastAsia="en-US"/>
        </w:rPr>
        <w:t>Strana ovlaštena fizička osoba iz treće države</w:t>
      </w: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lastRenderedPageBreak/>
        <w:t>Strana ovlaštena fizička osoba</w:t>
      </w:r>
      <w:r w:rsidRPr="00455EAE">
        <w:rPr>
          <w:sz w:val="22"/>
          <w:szCs w:val="22"/>
        </w:rPr>
        <w:t xml:space="preserve"> </w:t>
      </w:r>
      <w:r w:rsidRPr="00455EAE">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lang w:eastAsia="en-US"/>
        </w:rPr>
      </w:pPr>
      <w:r w:rsidRPr="00455EAE">
        <w:rPr>
          <w:rFonts w:ascii="Arial" w:eastAsia="Calibri" w:hAnsi="Arial" w:cs="Arial"/>
          <w:b/>
          <w:color w:val="000000"/>
          <w:sz w:val="22"/>
          <w:szCs w:val="22"/>
          <w:lang w:eastAsia="en-US"/>
        </w:rPr>
        <w:t>Naručitelj će od ponuditelja strane ovlaštene fizičke osobe iz treće koja ima pravo u Republici Hrvatskoj trajno obavljati stručne geodetske poslove u svojstvu odgovorne osobe,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1. Rješenje Državne geodetske uprave Republike Hrvatske kojim se daje suglasnost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obavljanje stručnih geodetskih poslova ili Izjavu, kojom se obvezuje, da će po sklapanju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Ugovora o javnoj nabavi, a prije otpočinjanja obavljanja prvog posla, za sebe dostaviti Rješenje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Državne geodetske uprave Republike Hrvatske kojim se daje suglasnost za obavljanje stručnih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geodetskih poslova</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2. Rješenje Hrvatske komore ovlaštenih inženjera geodezije o priznavanju inozemne stručne</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kvalifikacije za obavljanje stručnih geodetskih poslova ili Izjavu, kojom se obvezuje, da će</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po sklapanju Ugovora o javnoj nabavi, a prije otpočinjanja obavljanja prvog posla, za sebe</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dostaviti potvrdu Rješenje Hrvatske komore ovlaštenih inženjera geodezije o priznavanju </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inozemne stručne kvalifikacije za obavljanje stručnih geodetskih poslova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3. Potvrdu Državne geodetske uprave Republike Hrvatske o ispunjavanju uvjeta uzajamnosti ili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Izjavu, kojom se obvezuje, da će po sklapanju Ugovora o javnoj nabavi, a prije otpočinjanja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obavljanja prvog posla, za sebe dostaviti Potvrdu Državne geodetske uprave Republike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Hrvatske o ispunjavanju uvjeta uzajamnosti</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r w:rsidRPr="00455EAE">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b/>
          <w:color w:val="000000"/>
          <w:sz w:val="22"/>
          <w:szCs w:val="22"/>
        </w:rPr>
      </w:pPr>
      <w:r w:rsidRPr="00455EAE">
        <w:rPr>
          <w:rFonts w:ascii="Arial" w:eastAsia="Calibri" w:hAnsi="Arial" w:cs="Arial"/>
          <w:b/>
          <w:color w:val="000000"/>
          <w:sz w:val="22"/>
          <w:szCs w:val="22"/>
        </w:rPr>
        <w:t>Naručitelj će od ponuditelja sa sjedištem u drugoj državi ugovornici Europskog gospodarskog prostora ili u Švicarskoj Konfederaciji</w:t>
      </w:r>
      <w:r w:rsidRPr="00455EAE">
        <w:t xml:space="preserve"> </w:t>
      </w:r>
      <w:r w:rsidRPr="00455EAE">
        <w:rPr>
          <w:rFonts w:ascii="Arial" w:eastAsia="Calibri" w:hAnsi="Arial" w:cs="Arial"/>
          <w:b/>
          <w:color w:val="000000"/>
          <w:sz w:val="22"/>
          <w:szCs w:val="22"/>
        </w:rPr>
        <w:t>koji u Republici Hrvatskoj može trajno obavljati geodetsku djelatnost,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b/>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1. Rješenje Državne geodetske uprave Republike Hrvatske kojim se daje suglasnost za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obavljanje stručnih geodetskih poslova</w:t>
      </w:r>
      <w:r w:rsidRPr="00455EAE">
        <w:t xml:space="preserve"> </w:t>
      </w:r>
      <w:r w:rsidRPr="00455EAE">
        <w:rPr>
          <w:rFonts w:ascii="Arial" w:hAnsi="Arial" w:cs="Arial"/>
        </w:rPr>
        <w:t xml:space="preserve">ili </w:t>
      </w:r>
      <w:r w:rsidRPr="00455EAE">
        <w:rPr>
          <w:rFonts w:ascii="Arial" w:eastAsia="Calibri" w:hAnsi="Arial" w:cs="Arial"/>
          <w:color w:val="000000"/>
          <w:sz w:val="22"/>
          <w:szCs w:val="22"/>
        </w:rPr>
        <w:t>Izjavu, koju daje osoba koja je ovlaštena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zastupanje pravne osobe, kojom se pravna osoba obvezuje, da će po sklapanju Ugovora o</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javnoj nabavi, a prije otpočinjanja obavljanja prvog posla, Naručitelju dostaviti Rješenje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Državne geodetske uprave Republike Hrvatske kojim se daje suglasnost za  obavljanje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stručnih geodetskih poslova</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2. Potvrdu Hrvatske komore ovlaštenih inženjera geodezije o upisu u Imenik ovlaštenih inženjera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geodezije za zaposlenog ovlaštenog inženjera u gospodarskom subjektu ili  Izjavu, koju daje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osoba koja je ovlaštena za zastupanje pravne osobe, kojom se pravna osoba obvezuje, da će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po sklapanju Ugovora o javnoj nabavi, a prije otpočinjanja obavljanja prvog posla, Naručitelju</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val="en-US" w:eastAsia="en-US"/>
        </w:rPr>
        <w:t xml:space="preserve">    dostaviti </w:t>
      </w:r>
      <w:r w:rsidRPr="00455EAE">
        <w:rPr>
          <w:rFonts w:ascii="Arial" w:eastAsia="Calibri" w:hAnsi="Arial" w:cs="Arial"/>
          <w:color w:val="000000"/>
          <w:sz w:val="22"/>
          <w:szCs w:val="22"/>
          <w:lang w:eastAsia="en-US"/>
        </w:rPr>
        <w:t>Potvrdu Hrvatske komore ovlaštenih inženjera geodezije o upisu u Imenik ovlaštenih</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inženjera geodezije za zaposlenog ovlaštenog inženjera u gospodarskom subjektu</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lastRenderedPageBreak/>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b/>
          <w:color w:val="000000"/>
          <w:sz w:val="22"/>
          <w:szCs w:val="22"/>
        </w:rPr>
      </w:pPr>
      <w:r w:rsidRPr="00455EAE">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b/>
          <w:color w:val="000000"/>
          <w:sz w:val="22"/>
          <w:szCs w:val="22"/>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1. Potvrdu Državne geodetske uprave Republike Hrvatske, kojom se stranoj pravnoj osobi 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Republici Hrvatskoj odobrava na privremenoj i povremenoj osnovi obavljati stručne geodetske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poslove koje je prema propisima države u kojoj ima sjedište ovlaštena obavljati ili Izjavu, koju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daje osoba koja je ovlaštena za zastupanje pravne osobe, kojom se pravna osoba obvezuje,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da će po sklapanju Ugovora o javnoj nabavi, a prije otpočinjanja obavljanja prvog posla,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Naručitelju dostaviti Potvrdu Državne geodetske uprave Republike Hrvatske, kojom se stranoj</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pravnoj osobi u Republici Hrvatskoj odobrava na privremenoj i povremenoj osnovi obavljati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stručne geodetske poslove koje je prema propisima države u kojoj ima sjedište ovlaštena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obavljati</w:t>
      </w:r>
    </w:p>
    <w:p w:rsidR="00455EAE" w:rsidRPr="00455EAE" w:rsidRDefault="00455EAE" w:rsidP="00455EAE">
      <w:pPr>
        <w:spacing w:line="240" w:lineRule="atLeast"/>
        <w:jc w:val="both"/>
        <w:rPr>
          <w:rFonts w:ascii="Arial" w:eastAsia="Calibri" w:hAnsi="Arial" w:cs="Arial"/>
          <w:color w:val="000000"/>
          <w:sz w:val="22"/>
          <w:szCs w:val="22"/>
        </w:rPr>
      </w:pPr>
    </w:p>
    <w:p w:rsidR="00455EAE" w:rsidRPr="00455EAE" w:rsidRDefault="00455EAE" w:rsidP="00455EAE">
      <w:pPr>
        <w:spacing w:line="240" w:lineRule="atLeast"/>
        <w:jc w:val="both"/>
        <w:rPr>
          <w:rFonts w:ascii="Arial" w:eastAsia="Calibri" w:hAnsi="Arial" w:cs="Arial"/>
          <w:b/>
          <w:color w:val="000000"/>
          <w:sz w:val="22"/>
          <w:szCs w:val="22"/>
          <w:u w:val="single"/>
          <w:lang w:eastAsia="en-US"/>
        </w:rPr>
      </w:pPr>
      <w:r w:rsidRPr="00455EAE">
        <w:rPr>
          <w:rFonts w:ascii="Arial" w:eastAsia="Calibri" w:hAnsi="Arial" w:cs="Arial"/>
          <w:b/>
          <w:color w:val="000000"/>
          <w:sz w:val="22"/>
          <w:szCs w:val="22"/>
          <w:u w:val="single"/>
          <w:lang w:eastAsia="en-US"/>
        </w:rPr>
        <w:t>Strana pravna osoba sa sjedištem u trećoj državi</w:t>
      </w:r>
    </w:p>
    <w:p w:rsidR="00455EAE" w:rsidRPr="00455EAE" w:rsidRDefault="00455EAE" w:rsidP="00455EAE">
      <w:pPr>
        <w:spacing w:line="240" w:lineRule="atLeast"/>
        <w:jc w:val="both"/>
        <w:rPr>
          <w:rFonts w:ascii="Arial" w:eastAsia="Calibri" w:hAnsi="Arial" w:cs="Arial"/>
          <w:b/>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455EAE" w:rsidRPr="00455EAE" w:rsidRDefault="00455EAE" w:rsidP="00455EAE">
      <w:pPr>
        <w:spacing w:line="240" w:lineRule="atLeast"/>
        <w:jc w:val="both"/>
        <w:rPr>
          <w:rFonts w:ascii="Arial" w:eastAsia="Calibri" w:hAnsi="Arial" w:cs="Arial"/>
          <w:color w:val="000000"/>
          <w:sz w:val="22"/>
          <w:szCs w:val="22"/>
          <w:lang w:eastAsia="en-US"/>
        </w:rPr>
      </w:pPr>
    </w:p>
    <w:p w:rsidR="00455EAE" w:rsidRPr="00455EAE" w:rsidRDefault="00455EAE" w:rsidP="00455EAE">
      <w:pPr>
        <w:spacing w:line="240" w:lineRule="atLeast"/>
        <w:jc w:val="both"/>
        <w:rPr>
          <w:rFonts w:ascii="Arial" w:eastAsia="Calibri" w:hAnsi="Arial" w:cs="Arial"/>
          <w:b/>
          <w:color w:val="000000"/>
          <w:sz w:val="22"/>
          <w:szCs w:val="22"/>
          <w:lang w:eastAsia="en-US"/>
        </w:rPr>
      </w:pPr>
      <w:r w:rsidRPr="00455EAE">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455EAE" w:rsidRPr="00455EAE" w:rsidRDefault="00455EAE" w:rsidP="00455EAE">
      <w:pPr>
        <w:spacing w:line="240" w:lineRule="atLeast"/>
        <w:jc w:val="both"/>
        <w:rPr>
          <w:rFonts w:ascii="Arial" w:eastAsia="Calibri" w:hAnsi="Arial" w:cs="Arial"/>
          <w:b/>
          <w:color w:val="000000"/>
          <w:sz w:val="22"/>
          <w:szCs w:val="22"/>
          <w:lang w:eastAsia="en-US"/>
        </w:rPr>
      </w:pP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1. Potvrdu Državne geodetske uprave Republike Hrvatske o ispunjavanju propisanih uvjeta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privremeno odnosno povremeno obavljanje stručnih geodetskih poslova</w:t>
      </w:r>
      <w:r w:rsidRPr="00455EAE">
        <w:t xml:space="preserve"> </w:t>
      </w:r>
      <w:r w:rsidRPr="00455EAE">
        <w:rPr>
          <w:rFonts w:ascii="Arial" w:eastAsia="Calibri" w:hAnsi="Arial" w:cs="Arial"/>
          <w:color w:val="000000"/>
          <w:sz w:val="22"/>
          <w:szCs w:val="22"/>
        </w:rPr>
        <w:t>koje je prema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propisima države u kojoj ima sjedište ovlaštena obavljati ili Izjavu, koju daje osoba koja je</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ovlaštena za zastupanje pravne osobe, kojom se pravna osoba obvezuje, da će po sklapanju</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Ugovora o javnoj nabavi, a prije otpočinjanja obavljanja prvog posla, Naručitelju dostaviti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Potvrdu Državne geodetske uprave Republike Hrvatske o ispunjavanju propisanih uvjeta za</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privremeno odnosno povremeno obavljanje stručnih geodetskih poslova koje je prema </w:t>
      </w:r>
    </w:p>
    <w:p w:rsidR="00455EAE" w:rsidRPr="00455EAE" w:rsidRDefault="00455EAE" w:rsidP="00455EAE">
      <w:pPr>
        <w:spacing w:line="240" w:lineRule="atLeast"/>
        <w:jc w:val="both"/>
        <w:rPr>
          <w:rFonts w:ascii="Arial" w:eastAsia="Calibri" w:hAnsi="Arial" w:cs="Arial"/>
          <w:color w:val="000000"/>
          <w:sz w:val="22"/>
          <w:szCs w:val="22"/>
        </w:rPr>
      </w:pPr>
      <w:r w:rsidRPr="00455EAE">
        <w:rPr>
          <w:rFonts w:ascii="Arial" w:eastAsia="Calibri" w:hAnsi="Arial" w:cs="Arial"/>
          <w:color w:val="000000"/>
          <w:sz w:val="22"/>
          <w:szCs w:val="22"/>
        </w:rPr>
        <w:t xml:space="preserve">   propisima države u kojoj ima sjedište ovlaštena obavljati</w:t>
      </w:r>
    </w:p>
    <w:p w:rsidR="00455EAE" w:rsidRPr="00455EAE" w:rsidRDefault="00455EAE" w:rsidP="00455EAE">
      <w:pPr>
        <w:spacing w:line="240" w:lineRule="atLeast"/>
        <w:jc w:val="both"/>
        <w:rPr>
          <w:rFonts w:ascii="Arial" w:eastAsia="Calibri" w:hAnsi="Arial" w:cs="Arial"/>
          <w:color w:val="000000"/>
          <w:sz w:val="22"/>
          <w:szCs w:val="22"/>
          <w:lang w:val="en-US" w:eastAsia="en-US"/>
        </w:rPr>
      </w:pPr>
      <w:r w:rsidRPr="00455EAE">
        <w:rPr>
          <w:rFonts w:ascii="Arial" w:eastAsia="Calibri" w:hAnsi="Arial" w:cs="Arial"/>
          <w:color w:val="000000"/>
          <w:sz w:val="22"/>
          <w:szCs w:val="22"/>
          <w:lang w:eastAsia="en-US"/>
        </w:rPr>
        <w:t xml:space="preserve">2. Potvrdu Državne geodetske uprave Republike Hrvatske o ispunjavanju uvjeta uzajamnosti </w:t>
      </w:r>
      <w:r w:rsidRPr="00455EAE">
        <w:rPr>
          <w:rFonts w:ascii="Arial" w:eastAsia="Calibri" w:hAnsi="Arial" w:cs="Arial"/>
          <w:color w:val="000000"/>
          <w:sz w:val="22"/>
          <w:szCs w:val="22"/>
          <w:lang w:val="en-US" w:eastAsia="en-US"/>
        </w:rPr>
        <w:t xml:space="preserve">ili </w:t>
      </w:r>
    </w:p>
    <w:p w:rsidR="00455EAE" w:rsidRPr="00455EAE" w:rsidRDefault="00455EAE" w:rsidP="00455EAE">
      <w:pPr>
        <w:spacing w:line="240" w:lineRule="atLeast"/>
        <w:jc w:val="both"/>
        <w:rPr>
          <w:rFonts w:ascii="Arial" w:eastAsia="Calibri" w:hAnsi="Arial" w:cs="Arial"/>
          <w:color w:val="000000"/>
          <w:sz w:val="22"/>
          <w:szCs w:val="22"/>
          <w:lang w:val="en-US" w:eastAsia="en-US"/>
        </w:rPr>
      </w:pPr>
      <w:r w:rsidRPr="00455EAE">
        <w:rPr>
          <w:rFonts w:ascii="Arial" w:eastAsia="Calibri" w:hAnsi="Arial" w:cs="Arial"/>
          <w:color w:val="000000"/>
          <w:sz w:val="22"/>
          <w:szCs w:val="22"/>
          <w:lang w:val="en-US" w:eastAsia="en-US"/>
        </w:rPr>
        <w:t xml:space="preserve">    Izjavu, koju daje osoba koja je ovlaštena za zastupanje pravne osobe, kojom se pravna osoba</w:t>
      </w:r>
    </w:p>
    <w:p w:rsidR="00455EAE" w:rsidRPr="00455EAE" w:rsidRDefault="00455EAE" w:rsidP="00455EAE">
      <w:pPr>
        <w:spacing w:line="240" w:lineRule="atLeast"/>
        <w:jc w:val="both"/>
        <w:rPr>
          <w:rFonts w:ascii="Arial" w:eastAsia="Calibri" w:hAnsi="Arial" w:cs="Arial"/>
          <w:color w:val="000000"/>
          <w:sz w:val="22"/>
          <w:szCs w:val="22"/>
          <w:lang w:val="en-US" w:eastAsia="en-US"/>
        </w:rPr>
      </w:pPr>
      <w:r w:rsidRPr="00455EAE">
        <w:rPr>
          <w:rFonts w:ascii="Arial" w:eastAsia="Calibri" w:hAnsi="Arial" w:cs="Arial"/>
          <w:color w:val="000000"/>
          <w:sz w:val="22"/>
          <w:szCs w:val="22"/>
          <w:lang w:val="en-US" w:eastAsia="en-US"/>
        </w:rPr>
        <w:t xml:space="preserve">    obvezuje, da će po sklapanju Ugovora o javnoj nabavi, a prije otpočinjanja obavljanja prvog</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val="en-US" w:eastAsia="en-US"/>
        </w:rPr>
        <w:t xml:space="preserve">    posla, Naručitelju dostaviti </w:t>
      </w:r>
      <w:r w:rsidRPr="00455EAE">
        <w:rPr>
          <w:rFonts w:ascii="Arial" w:eastAsia="Calibri" w:hAnsi="Arial" w:cs="Arial"/>
          <w:color w:val="000000"/>
          <w:sz w:val="22"/>
          <w:szCs w:val="22"/>
          <w:lang w:eastAsia="en-US"/>
        </w:rPr>
        <w:t>Potvrdu Državne geodetske uprave Republike Hrvatske o</w:t>
      </w:r>
    </w:p>
    <w:p w:rsidR="00455EAE" w:rsidRPr="00455EAE" w:rsidRDefault="00455EAE" w:rsidP="00455EAE">
      <w:pPr>
        <w:spacing w:line="240" w:lineRule="atLeast"/>
        <w:jc w:val="both"/>
        <w:rPr>
          <w:rFonts w:ascii="Arial" w:eastAsia="Calibri" w:hAnsi="Arial" w:cs="Arial"/>
          <w:color w:val="000000"/>
          <w:sz w:val="22"/>
          <w:szCs w:val="22"/>
          <w:lang w:eastAsia="en-US"/>
        </w:rPr>
      </w:pPr>
      <w:r w:rsidRPr="00455EAE">
        <w:rPr>
          <w:rFonts w:ascii="Arial" w:eastAsia="Calibri" w:hAnsi="Arial" w:cs="Arial"/>
          <w:color w:val="000000"/>
          <w:sz w:val="22"/>
          <w:szCs w:val="22"/>
          <w:lang w:eastAsia="en-US"/>
        </w:rPr>
        <w:t xml:space="preserve">    ispunjavanju uvjeta uzajamnosti.</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lastRenderedPageBreak/>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7.25</w:t>
      </w:r>
      <w:r w:rsidRPr="00911570">
        <w:rPr>
          <w:rFonts w:ascii="Arial" w:eastAsia="Calibri" w:hAnsi="Arial" w:cs="Arial"/>
          <w:b/>
          <w:color w:val="000000"/>
          <w:sz w:val="22"/>
          <w:szCs w:val="22"/>
          <w:lang w:val="hr-HR"/>
        </w:rPr>
        <w:t>. Drugi podaci koje naručitelj smatra potrebnima</w:t>
      </w:r>
    </w:p>
    <w:p w:rsidR="001A4BAD" w:rsidRDefault="001A4BAD">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7.25.1.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sidR="002E79AE">
        <w:rPr>
          <w:rFonts w:ascii="Arial" w:eastAsia="Arial Unicode MS" w:hAnsi="Arial" w:cs="Arial"/>
          <w:noProof w:val="0"/>
          <w:color w:val="auto"/>
          <w:sz w:val="22"/>
          <w:szCs w:val="22"/>
          <w:lang w:eastAsia="en-US"/>
        </w:rPr>
        <w:t xml:space="preserve"> iz područja javne nabave.</w:t>
      </w:r>
    </w:p>
    <w:p w:rsidR="00150ACC" w:rsidRPr="004B745F" w:rsidRDefault="004B745F" w:rsidP="00C42FA3">
      <w:pPr>
        <w:suppressAutoHyphens/>
        <w:textAlignment w:val="baseline"/>
        <w:rPr>
          <w:rFonts w:ascii="Arial Narrow" w:eastAsia="SimSun" w:hAnsi="Arial Narrow" w:cs="Arial"/>
          <w:b/>
          <w:i/>
          <w:lang w:bidi="hi-IN"/>
        </w:rPr>
      </w:pPr>
      <w:r>
        <w:rPr>
          <w:rFonts w:ascii="Arial Narrow" w:eastAsia="SimSun" w:hAnsi="Arial Narrow" w:cs="Arial"/>
          <w:b/>
          <w:lang w:eastAsia="zh-CN" w:bidi="hi-IN"/>
        </w:rPr>
        <w:t xml:space="preserve"> </w:t>
      </w:r>
    </w:p>
    <w:p w:rsidR="000B712F" w:rsidRDefault="00C42FA3"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7.25.2</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pPr>
        <w:sectPr w:rsidR="00A12EB4" w:rsidRPr="0001347B" w:rsidSect="000E5999">
          <w:footerReference w:type="default" r:id="rId15"/>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ED3201">
        <w:rPr>
          <w:rFonts w:ascii="Arial" w:hAnsi="Arial" w:cs="Arial"/>
          <w:bCs/>
          <w:sz w:val="22"/>
          <w:szCs w:val="22"/>
        </w:rPr>
        <w:t>, KLASA: 406-01/18-02/3</w:t>
      </w:r>
      <w:r>
        <w:rPr>
          <w:rFonts w:ascii="Arial" w:hAnsi="Arial" w:cs="Arial"/>
          <w:bCs/>
          <w:sz w:val="22"/>
          <w:szCs w:val="22"/>
        </w:rPr>
        <w:t>, URBROJ: 2189/02-04</w:t>
      </w:r>
      <w:r w:rsidRPr="00ED6AC4">
        <w:rPr>
          <w:rFonts w:ascii="Arial" w:hAnsi="Arial" w:cs="Arial"/>
          <w:bCs/>
          <w:sz w:val="22"/>
          <w:szCs w:val="22"/>
        </w:rPr>
        <w:t>-</w:t>
      </w:r>
      <w:r>
        <w:rPr>
          <w:rFonts w:ascii="Arial" w:hAnsi="Arial" w:cs="Arial"/>
          <w:bCs/>
          <w:sz w:val="22"/>
          <w:szCs w:val="22"/>
        </w:rPr>
        <w:t>02/02-18-__ od ___________ 2018</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direktor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857464" w:rsidRPr="00857464" w:rsidRDefault="00857464" w:rsidP="00857464">
      <w:pPr>
        <w:spacing w:line="240" w:lineRule="atLeast"/>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D35B5F">
        <w:rPr>
          <w:rFonts w:ascii="Arial" w:hAnsi="Arial" w:cs="Arial"/>
          <w:bCs/>
          <w:sz w:val="22"/>
          <w:szCs w:val="22"/>
        </w:rPr>
        <w:t>„</w:t>
      </w:r>
      <w:r w:rsidR="00ED3201" w:rsidRPr="00ED3201">
        <w:rPr>
          <w:rFonts w:ascii="Arial" w:hAnsi="Arial" w:cs="Arial"/>
          <w:bCs/>
          <w:sz w:val="22"/>
          <w:szCs w:val="22"/>
        </w:rPr>
        <w:t>Izgradnja javne rasvjete Trg sv. Josipa i Park 136. slatinske brigade</w:t>
      </w:r>
      <w:r w:rsidR="001D6C58">
        <w:rPr>
          <w:rFonts w:ascii="Arial" w:hAnsi="Arial" w:cs="Arial"/>
          <w:bCs/>
          <w:sz w:val="22"/>
          <w:szCs w:val="22"/>
        </w:rPr>
        <w:t>“</w:t>
      </w:r>
      <w:r>
        <w:rPr>
          <w:rFonts w:ascii="Arial" w:hAnsi="Arial" w:cs="Arial"/>
          <w:bCs/>
          <w:sz w:val="22"/>
          <w:szCs w:val="22"/>
        </w:rPr>
        <w:t>.</w:t>
      </w:r>
    </w:p>
    <w:p w:rsidR="00ED6AC4" w:rsidRPr="00ED6AC4" w:rsidRDefault="009563B8" w:rsidP="00ED6AC4">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ED6AC4" w:rsidRPr="00ED6AC4" w:rsidRDefault="00ED6AC4" w:rsidP="00D35B5F">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 </w:t>
      </w:r>
      <w:r w:rsidRPr="00ED6AC4">
        <w:rPr>
          <w:rFonts w:ascii="Arial" w:hAnsi="Arial" w:cs="Arial"/>
          <w:bCs/>
          <w:sz w:val="22"/>
          <w:szCs w:val="22"/>
        </w:rPr>
        <w:t xml:space="preserve">u postupku javne nabave radova </w:t>
      </w:r>
      <w:r w:rsidR="00F93088">
        <w:rPr>
          <w:rFonts w:ascii="Arial" w:hAnsi="Arial" w:cs="Arial"/>
          <w:bCs/>
          <w:sz w:val="22"/>
          <w:szCs w:val="22"/>
        </w:rPr>
        <w:t>„</w:t>
      </w:r>
      <w:r w:rsidR="00ED3201" w:rsidRPr="00ED3201">
        <w:rPr>
          <w:rFonts w:ascii="Arial" w:hAnsi="Arial" w:cs="Arial"/>
          <w:bCs/>
          <w:sz w:val="22"/>
          <w:szCs w:val="22"/>
        </w:rPr>
        <w:t>Izgradnja javne rasvjete Trg sv. Josipa i Park 136. slatinske brigade</w:t>
      </w:r>
      <w:r w:rsidR="00F93088">
        <w:rPr>
          <w:rFonts w:ascii="Arial" w:hAnsi="Arial" w:cs="Arial"/>
          <w:bCs/>
          <w:sz w:val="22"/>
          <w:szCs w:val="22"/>
        </w:rPr>
        <w:t>“</w:t>
      </w:r>
      <w:r w:rsidRPr="00ED6AC4">
        <w:rPr>
          <w:rFonts w:ascii="Arial" w:hAnsi="Arial" w:cs="Arial"/>
          <w:bCs/>
          <w:sz w:val="22"/>
          <w:szCs w:val="22"/>
        </w:rPr>
        <w:t xml:space="preserve">, </w:t>
      </w:r>
      <w:r w:rsidR="002E5383">
        <w:rPr>
          <w:rFonts w:ascii="Arial" w:hAnsi="Arial" w:cs="Arial"/>
          <w:bCs/>
          <w:sz w:val="22"/>
          <w:szCs w:val="22"/>
        </w:rPr>
        <w:t>KLASA: 406-01/18-02/</w:t>
      </w:r>
      <w:r w:rsidR="00ED3201">
        <w:rPr>
          <w:rFonts w:ascii="Arial" w:hAnsi="Arial" w:cs="Arial"/>
          <w:bCs/>
          <w:sz w:val="22"/>
          <w:szCs w:val="22"/>
        </w:rPr>
        <w:t>3</w:t>
      </w:r>
      <w:r w:rsidR="009563B8" w:rsidRPr="009563B8">
        <w:rPr>
          <w:rFonts w:ascii="Arial" w:hAnsi="Arial" w:cs="Arial"/>
          <w:bCs/>
          <w:sz w:val="22"/>
          <w:szCs w:val="22"/>
        </w:rPr>
        <w:t>,</w:t>
      </w:r>
      <w:r w:rsidR="009563B8">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2E5383">
        <w:rPr>
          <w:rFonts w:ascii="Arial" w:hAnsi="Arial" w:cs="Arial"/>
          <w:b/>
          <w:bCs/>
          <w:sz w:val="22"/>
          <w:szCs w:val="22"/>
        </w:rPr>
        <w:t>Izvođača broj ____ od _____ 2018</w:t>
      </w:r>
      <w:r w:rsidR="009563B8">
        <w:rPr>
          <w:rFonts w:ascii="Arial" w:hAnsi="Arial" w:cs="Arial"/>
          <w:b/>
          <w:bCs/>
          <w:sz w:val="22"/>
          <w:szCs w:val="22"/>
        </w:rPr>
        <w:t>.</w:t>
      </w:r>
      <w:r w:rsidRPr="00ED6AC4">
        <w:rPr>
          <w:rFonts w:ascii="Arial" w:hAnsi="Arial" w:cs="Arial"/>
          <w:bCs/>
          <w:sz w:val="22"/>
          <w:szCs w:val="22"/>
        </w:rPr>
        <w:t xml:space="preserve">, </w:t>
      </w:r>
    </w:p>
    <w:p w:rsidR="009563B8"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c) </w:t>
      </w:r>
      <w:r w:rsidR="00ED3201">
        <w:rPr>
          <w:rFonts w:ascii="Arial" w:hAnsi="Arial" w:cs="Arial"/>
          <w:b/>
          <w:bCs/>
          <w:sz w:val="22"/>
          <w:szCs w:val="22"/>
        </w:rPr>
        <w:t>Građevinska dozvola</w:t>
      </w:r>
      <w:r w:rsidRPr="00ED6AC4">
        <w:rPr>
          <w:rFonts w:ascii="Arial" w:hAnsi="Arial" w:cs="Arial"/>
          <w:b/>
          <w:bCs/>
          <w:sz w:val="22"/>
          <w:szCs w:val="22"/>
        </w:rPr>
        <w:t xml:space="preserve"> </w:t>
      </w:r>
      <w:r w:rsidR="00ED3201" w:rsidRPr="00ED3201">
        <w:rPr>
          <w:rFonts w:ascii="Arial" w:hAnsi="Arial" w:cs="Arial"/>
          <w:bCs/>
          <w:sz w:val="22"/>
          <w:szCs w:val="22"/>
        </w:rPr>
        <w:t>KLASA: 361-03/18-01/000059, URBROJ 2189/1-08/11-18-0007 od 28. 03. 2018.</w:t>
      </w:r>
      <w:r w:rsidRPr="00ED6AC4">
        <w:rPr>
          <w:rFonts w:ascii="Arial" w:hAnsi="Arial" w:cs="Arial"/>
          <w:bCs/>
          <w:sz w:val="22"/>
          <w:szCs w:val="22"/>
        </w:rPr>
        <w:t xml:space="preserve">, </w:t>
      </w:r>
    </w:p>
    <w:p w:rsidR="00ED6AC4" w:rsidRPr="00ED6AC4"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d) </w:t>
      </w:r>
      <w:r w:rsidR="00ED3201">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2E5383" w:rsidRDefault="00602017" w:rsidP="002E5383">
      <w:pPr>
        <w:spacing w:line="240" w:lineRule="atLeast"/>
        <w:jc w:val="both"/>
        <w:rPr>
          <w:rFonts w:ascii="Arial" w:hAnsi="Arial" w:cs="Arial"/>
          <w:bCs/>
          <w:sz w:val="22"/>
          <w:szCs w:val="22"/>
        </w:rPr>
      </w:pPr>
      <w:r>
        <w:rPr>
          <w:rFonts w:ascii="Arial" w:hAnsi="Arial" w:cs="Arial"/>
          <w:bCs/>
          <w:sz w:val="22"/>
          <w:szCs w:val="22"/>
        </w:rPr>
        <w:t xml:space="preserve">-  </w:t>
      </w:r>
      <w:r w:rsidR="00ED3201" w:rsidRPr="00ED3201">
        <w:rPr>
          <w:rFonts w:ascii="Arial" w:hAnsi="Arial" w:cs="Arial"/>
          <w:bCs/>
          <w:sz w:val="22"/>
          <w:szCs w:val="22"/>
        </w:rPr>
        <w:t>Glavni elektrotehnički projekt, oznake 21/17 E od veljače 2018. godine</w:t>
      </w:r>
      <w:r w:rsidR="00ED6AC4" w:rsidRPr="00ED6AC4">
        <w:rPr>
          <w:rFonts w:ascii="Arial" w:hAnsi="Arial" w:cs="Arial"/>
          <w:bCs/>
          <w:sz w:val="22"/>
          <w:szCs w:val="22"/>
        </w:rPr>
        <w:t xml:space="preserve">, izrađen po </w:t>
      </w:r>
    </w:p>
    <w:p w:rsidR="00ED6AC4" w:rsidRPr="00ED6AC4" w:rsidRDefault="00ED3201" w:rsidP="00ED6AC4">
      <w:pPr>
        <w:spacing w:line="240" w:lineRule="atLeast"/>
        <w:jc w:val="both"/>
        <w:rPr>
          <w:rFonts w:ascii="Arial" w:hAnsi="Arial" w:cs="Arial"/>
          <w:bCs/>
          <w:sz w:val="22"/>
          <w:szCs w:val="22"/>
        </w:rPr>
      </w:pPr>
      <w:r>
        <w:rPr>
          <w:rFonts w:ascii="Arial" w:hAnsi="Arial" w:cs="Arial"/>
          <w:bCs/>
          <w:sz w:val="22"/>
          <w:szCs w:val="22"/>
        </w:rPr>
        <w:t>ARHIS</w:t>
      </w:r>
      <w:r w:rsidR="00D35B5F" w:rsidRPr="00D35B5F">
        <w:rPr>
          <w:rFonts w:ascii="Arial" w:hAnsi="Arial" w:cs="Arial"/>
          <w:bCs/>
          <w:sz w:val="22"/>
          <w:szCs w:val="22"/>
        </w:rPr>
        <w:t xml:space="preserve"> d.o.o. Slatina, projektant </w:t>
      </w:r>
      <w:r>
        <w:rPr>
          <w:rFonts w:ascii="Arial" w:hAnsi="Arial" w:cs="Arial"/>
          <w:bCs/>
          <w:sz w:val="22"/>
          <w:szCs w:val="22"/>
        </w:rPr>
        <w:t>Davor Knochl, dipl.ing.el</w:t>
      </w:r>
      <w:r w:rsidR="00D35B5F" w:rsidRPr="00D35B5F">
        <w:rPr>
          <w:rFonts w:ascii="Arial" w:hAnsi="Arial" w:cs="Arial"/>
          <w:bCs/>
          <w:sz w:val="22"/>
          <w:szCs w:val="22"/>
        </w:rPr>
        <w:t>.</w:t>
      </w:r>
      <w:r w:rsidR="00ED6AC4" w:rsidRPr="00ED6AC4">
        <w:rPr>
          <w:rFonts w:ascii="Arial" w:hAnsi="Arial" w:cs="Arial"/>
          <w:bCs/>
          <w:sz w:val="22"/>
          <w:szCs w:val="22"/>
        </w:rPr>
        <w:t xml:space="preserve"> </w:t>
      </w:r>
    </w:p>
    <w:p w:rsidR="00ED6AC4" w:rsidRPr="00ED6AC4" w:rsidRDefault="00ED3201" w:rsidP="00ED6AC4">
      <w:pPr>
        <w:spacing w:line="240" w:lineRule="atLeast"/>
        <w:jc w:val="both"/>
        <w:rPr>
          <w:rFonts w:ascii="Arial" w:hAnsi="Arial" w:cs="Arial"/>
          <w:bCs/>
          <w:sz w:val="22"/>
          <w:szCs w:val="22"/>
        </w:rPr>
      </w:pPr>
      <w:r>
        <w:rPr>
          <w:rFonts w:ascii="Arial" w:hAnsi="Arial" w:cs="Arial"/>
          <w:bCs/>
          <w:sz w:val="22"/>
          <w:szCs w:val="22"/>
        </w:rPr>
        <w:t xml:space="preserve"> </w:t>
      </w:r>
    </w:p>
    <w:p w:rsidR="00D35B5F" w:rsidRDefault="00D35B5F" w:rsidP="0017142F">
      <w:pPr>
        <w:spacing w:line="240" w:lineRule="atLeast"/>
        <w:jc w:val="center"/>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D2553">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D2553">
      <w:pPr>
        <w:spacing w:line="240" w:lineRule="atLeast"/>
        <w:jc w:val="both"/>
        <w:rPr>
          <w:rFonts w:ascii="Arial" w:hAnsi="Arial" w:cs="Arial"/>
          <w:bCs/>
          <w:sz w:val="22"/>
          <w:szCs w:val="22"/>
        </w:rPr>
      </w:pPr>
    </w:p>
    <w:p w:rsidR="006D2553" w:rsidRPr="006D2553" w:rsidRDefault="006D2553" w:rsidP="006D2553">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s uključenim PDV-om, postotni dio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D2553">
      <w:pPr>
        <w:spacing w:line="240" w:lineRule="atLeast"/>
        <w:jc w:val="both"/>
        <w:rPr>
          <w:rFonts w:ascii="Arial" w:hAnsi="Arial" w:cs="Arial"/>
          <w:bCs/>
          <w:sz w:val="22"/>
          <w:szCs w:val="22"/>
        </w:rPr>
      </w:pPr>
    </w:p>
    <w:p w:rsidR="0017142F" w:rsidRPr="0017142F" w:rsidRDefault="0017142F" w:rsidP="0017142F">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s uključenim PDV-om, postotni dio </w:t>
      </w:r>
    </w:p>
    <w:p w:rsidR="006D2553"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17142F">
      <w:pPr>
        <w:spacing w:line="240" w:lineRule="atLeast"/>
        <w:jc w:val="both"/>
        <w:rPr>
          <w:rFonts w:ascii="Arial" w:hAnsi="Arial" w:cs="Arial"/>
          <w:bCs/>
          <w:sz w:val="22"/>
          <w:szCs w:val="22"/>
        </w:rPr>
      </w:pPr>
    </w:p>
    <w:p w:rsid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Default="006D2553" w:rsidP="00ED6AC4">
      <w:pPr>
        <w:spacing w:line="240" w:lineRule="atLeast"/>
        <w:jc w:val="both"/>
        <w:rPr>
          <w:rFonts w:ascii="Arial" w:hAnsi="Arial" w:cs="Arial"/>
          <w:bCs/>
          <w:sz w:val="22"/>
          <w:szCs w:val="22"/>
        </w:rPr>
      </w:pPr>
    </w:p>
    <w:p w:rsidR="00F93088" w:rsidRDefault="00F93088" w:rsidP="00ED6AC4">
      <w:pPr>
        <w:spacing w:line="240" w:lineRule="atLeast"/>
        <w:jc w:val="both"/>
        <w:rPr>
          <w:rFonts w:ascii="Arial" w:hAnsi="Arial" w:cs="Arial"/>
          <w:bCs/>
          <w:sz w:val="22"/>
          <w:szCs w:val="22"/>
        </w:rPr>
      </w:pPr>
    </w:p>
    <w:p w:rsidR="00F93088" w:rsidRDefault="00F93088" w:rsidP="00ED6AC4">
      <w:pPr>
        <w:spacing w:line="240" w:lineRule="atLeast"/>
        <w:jc w:val="both"/>
        <w:rPr>
          <w:rFonts w:ascii="Arial" w:hAnsi="Arial" w:cs="Arial"/>
          <w:bCs/>
          <w:sz w:val="22"/>
          <w:szCs w:val="22"/>
        </w:rPr>
      </w:pPr>
    </w:p>
    <w:p w:rsidR="00F93088" w:rsidRPr="00ED6AC4" w:rsidRDefault="00F93088"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lastRenderedPageBreak/>
        <w:t>Članak 2.</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D35B5F">
        <w:rPr>
          <w:rFonts w:ascii="Arial" w:hAnsi="Arial" w:cs="Arial"/>
          <w:bCs/>
          <w:sz w:val="22"/>
          <w:szCs w:val="22"/>
        </w:rPr>
        <w:t>„</w:t>
      </w:r>
      <w:r w:rsidR="00F93088" w:rsidRPr="00F93088">
        <w:rPr>
          <w:rFonts w:ascii="Arial" w:hAnsi="Arial" w:cs="Arial"/>
          <w:bCs/>
          <w:sz w:val="22"/>
          <w:szCs w:val="22"/>
        </w:rPr>
        <w:t>Izgradnja javne rasvjete Trg sv. Josipa i Park 136. slatinske brigade</w:t>
      </w:r>
      <w:r w:rsidR="001D6C58" w:rsidRPr="001D6C58">
        <w:rPr>
          <w:rFonts w:ascii="Arial" w:hAnsi="Arial" w:cs="Arial"/>
          <w:bCs/>
          <w:sz w:val="22"/>
          <w:szCs w:val="22"/>
        </w:rPr>
        <w:t>“</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i uzancama u graditeljstvu,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894725" w:rsidRDefault="00894725" w:rsidP="00ED6AC4">
      <w:pPr>
        <w:spacing w:line="240" w:lineRule="atLeast"/>
        <w:jc w:val="both"/>
        <w:rPr>
          <w:rFonts w:ascii="Arial" w:hAnsi="Arial" w:cs="Arial"/>
          <w:bCs/>
          <w:sz w:val="22"/>
          <w:szCs w:val="22"/>
        </w:rPr>
      </w:pP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Pr="00ED6AC4" w:rsidRDefault="00ED6AC4" w:rsidP="00DE7AC5">
      <w:pPr>
        <w:spacing w:line="240" w:lineRule="atLeast"/>
        <w:ind w:firstLine="708"/>
        <w:jc w:val="both"/>
        <w:rPr>
          <w:rFonts w:ascii="Arial" w:hAnsi="Arial" w:cs="Arial"/>
          <w:bCs/>
          <w:sz w:val="22"/>
          <w:szCs w:val="22"/>
        </w:rPr>
      </w:pPr>
      <w:r w:rsidRPr="00ED6AC4">
        <w:rPr>
          <w:rFonts w:ascii="Arial" w:hAnsi="Arial" w:cs="Arial"/>
          <w:bCs/>
          <w:sz w:val="22"/>
          <w:szCs w:val="22"/>
        </w:rPr>
        <w:t>Izvođač radova imenuje (glavnog) inženjera gradilišta _____________ kao odgovornu osobu, a sve sukladno Zakonu o gradnji i Zakonu o poslovima i djelatnostima prostornog uređenja i gradnje</w:t>
      </w:r>
      <w:r w:rsidR="00DE7AC5">
        <w:rPr>
          <w:rFonts w:ascii="Arial" w:hAnsi="Arial" w:cs="Arial"/>
          <w:bCs/>
          <w:sz w:val="22"/>
          <w:szCs w:val="22"/>
        </w:rPr>
        <w:t>.</w:t>
      </w:r>
      <w:r w:rsidRPr="00ED6AC4">
        <w:rPr>
          <w:rFonts w:ascii="Arial" w:hAnsi="Arial" w:cs="Arial"/>
          <w:bCs/>
          <w:sz w:val="22"/>
          <w:szCs w:val="22"/>
        </w:rPr>
        <w:t xml:space="preserve"> </w:t>
      </w:r>
    </w:p>
    <w:p w:rsidR="00E625E5" w:rsidRDefault="00E625E5" w:rsidP="00ED6AC4">
      <w:pPr>
        <w:spacing w:line="240" w:lineRule="atLeast"/>
        <w:jc w:val="both"/>
        <w:rPr>
          <w:rFonts w:ascii="Arial" w:hAnsi="Arial" w:cs="Arial"/>
          <w:bCs/>
          <w:sz w:val="22"/>
          <w:szCs w:val="22"/>
        </w:rPr>
      </w:pP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Jedinična vrijednost - cijena radova iz ugovornog (ponudbenog) troškovnika je fiksna i nepromjenjiva do kraja izvođenja radova.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6.</w:t>
      </w:r>
    </w:p>
    <w:p w:rsidR="00B0606C" w:rsidRPr="00B0606C" w:rsidRDefault="00B0606C" w:rsidP="00B0606C">
      <w:pPr>
        <w:spacing w:line="240" w:lineRule="atLeast"/>
        <w:ind w:firstLine="708"/>
        <w:jc w:val="both"/>
        <w:rPr>
          <w:rFonts w:ascii="Arial" w:hAnsi="Arial" w:cs="Arial"/>
          <w:bCs/>
          <w:sz w:val="22"/>
          <w:szCs w:val="22"/>
        </w:rPr>
      </w:pPr>
      <w:r w:rsidRPr="00B0606C">
        <w:rPr>
          <w:rFonts w:ascii="Arial" w:hAnsi="Arial" w:cs="Arial"/>
          <w:bCs/>
          <w:sz w:val="22"/>
          <w:szCs w:val="22"/>
        </w:rPr>
        <w:t xml:space="preserve">Početak izvršenja ugovora je dan uvođenja izvođača u posao. Rok za </w:t>
      </w:r>
      <w:r>
        <w:rPr>
          <w:rFonts w:ascii="Arial" w:hAnsi="Arial" w:cs="Arial"/>
          <w:bCs/>
          <w:sz w:val="22"/>
          <w:szCs w:val="22"/>
        </w:rPr>
        <w:t>uvođenje izvođača u posao je  8</w:t>
      </w:r>
      <w:r w:rsidRPr="00B0606C">
        <w:rPr>
          <w:rFonts w:ascii="Arial" w:hAnsi="Arial" w:cs="Arial"/>
          <w:bCs/>
          <w:sz w:val="22"/>
          <w:szCs w:val="22"/>
        </w:rPr>
        <w:t xml:space="preserve"> dana od dana potpisa ugovora o javnoj nabavi obiju ugovornih strana. O uvođenju izvođača u posao sačinit će se zapisnik kojem će nazočiti po jedan predstavnik svake ugovorne strane, te tijelo nadzora.</w:t>
      </w:r>
    </w:p>
    <w:p w:rsidR="00B0606C" w:rsidRPr="00B0606C" w:rsidRDefault="00B0606C" w:rsidP="00B0606C">
      <w:pPr>
        <w:spacing w:line="240" w:lineRule="atLeast"/>
        <w:ind w:firstLine="708"/>
        <w:jc w:val="both"/>
        <w:rPr>
          <w:rFonts w:ascii="Arial" w:hAnsi="Arial" w:cs="Arial"/>
          <w:bCs/>
          <w:sz w:val="22"/>
          <w:szCs w:val="22"/>
        </w:rPr>
      </w:pPr>
      <w:r w:rsidRPr="00B0606C">
        <w:rPr>
          <w:rFonts w:ascii="Arial" w:hAnsi="Arial" w:cs="Arial"/>
          <w:bCs/>
          <w:sz w:val="22"/>
          <w:szCs w:val="22"/>
        </w:rPr>
        <w:t>Predviđeni</w:t>
      </w:r>
      <w:r>
        <w:rPr>
          <w:rFonts w:ascii="Arial" w:hAnsi="Arial" w:cs="Arial"/>
          <w:bCs/>
          <w:sz w:val="22"/>
          <w:szCs w:val="22"/>
        </w:rPr>
        <w:t xml:space="preserve"> rok izvođenja svih radova je 6</w:t>
      </w:r>
      <w:r w:rsidRPr="00B0606C">
        <w:rPr>
          <w:rFonts w:ascii="Arial" w:hAnsi="Arial" w:cs="Arial"/>
          <w:bCs/>
          <w:sz w:val="22"/>
          <w:szCs w:val="22"/>
        </w:rPr>
        <w:t xml:space="preserve"> mjeseci od dana uvođenja izvođača u posao.</w:t>
      </w:r>
    </w:p>
    <w:p w:rsidR="00B0606C" w:rsidRPr="00B0606C" w:rsidRDefault="00B0606C" w:rsidP="00B0606C">
      <w:pPr>
        <w:spacing w:line="240" w:lineRule="atLeast"/>
        <w:ind w:firstLine="708"/>
        <w:jc w:val="both"/>
        <w:rPr>
          <w:rFonts w:ascii="Arial" w:hAnsi="Arial" w:cs="Arial"/>
          <w:bCs/>
          <w:sz w:val="22"/>
          <w:szCs w:val="22"/>
        </w:rPr>
      </w:pPr>
      <w:r w:rsidRPr="00B0606C">
        <w:rPr>
          <w:rFonts w:ascii="Arial" w:hAnsi="Arial" w:cs="Arial"/>
          <w:bCs/>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B0606C" w:rsidRPr="00B0606C" w:rsidRDefault="00B0606C" w:rsidP="00B0606C">
      <w:pPr>
        <w:spacing w:line="240" w:lineRule="atLeast"/>
        <w:ind w:firstLine="708"/>
        <w:jc w:val="both"/>
        <w:rPr>
          <w:rFonts w:ascii="Arial" w:hAnsi="Arial" w:cs="Arial"/>
          <w:bCs/>
          <w:sz w:val="22"/>
          <w:szCs w:val="22"/>
        </w:rPr>
      </w:pPr>
      <w:r w:rsidRPr="00B0606C">
        <w:rPr>
          <w:rFonts w:ascii="Arial" w:hAnsi="Arial" w:cs="Arial"/>
          <w:bCs/>
          <w:sz w:val="22"/>
          <w:szCs w:val="22"/>
        </w:rPr>
        <w:lastRenderedPageBreak/>
        <w:t>Predviđeni rok primopredaje građevine naručitelju s dostavom jamstva za otklanjanje nedostataka u jamstvenom roku je 15 dana od dana pravomoćnosti uporabne dozvole za građevinu.</w:t>
      </w:r>
    </w:p>
    <w:p w:rsidR="00E625E5" w:rsidRDefault="00B0606C" w:rsidP="00B0606C">
      <w:pPr>
        <w:spacing w:line="240" w:lineRule="atLeast"/>
        <w:ind w:firstLine="708"/>
        <w:jc w:val="both"/>
        <w:rPr>
          <w:rFonts w:ascii="Arial" w:hAnsi="Arial" w:cs="Arial"/>
          <w:bCs/>
          <w:sz w:val="22"/>
          <w:szCs w:val="22"/>
        </w:rPr>
      </w:pPr>
      <w:r w:rsidRPr="00B0606C">
        <w:rPr>
          <w:rFonts w:ascii="Arial" w:hAnsi="Arial" w:cs="Arial"/>
          <w:bCs/>
          <w:sz w:val="22"/>
          <w:szCs w:val="22"/>
        </w:rPr>
        <w:t>Predviđeni kra</w:t>
      </w:r>
      <w:r>
        <w:rPr>
          <w:rFonts w:ascii="Arial" w:hAnsi="Arial" w:cs="Arial"/>
          <w:bCs/>
          <w:sz w:val="22"/>
          <w:szCs w:val="22"/>
        </w:rPr>
        <w:t>jnji rok izvršenja ugovora je 9</w:t>
      </w:r>
      <w:r w:rsidRPr="00B0606C">
        <w:rPr>
          <w:rFonts w:ascii="Arial" w:hAnsi="Arial" w:cs="Arial"/>
          <w:bCs/>
          <w:sz w:val="22"/>
          <w:szCs w:val="22"/>
        </w:rPr>
        <w:t xml:space="preserve"> mjeseci od dana uvođenja izvođača u posao.</w:t>
      </w:r>
    </w:p>
    <w:p w:rsidR="00D81F61" w:rsidRDefault="00D81F6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čim sazna za razlog iz stavka 2. ovog članka, bez odlaganja podnijeti Naručitelju pisani zahtjev za produženje roka izvedbe te mu predočiti sve dokaze za okolnosti na koje se poziva, a najkasnije u roku od 3 (tri)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Pr="00ED6AC4" w:rsidRDefault="00D32D88"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Izvođač dostavlja nadzornoj službi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lastRenderedPageBreak/>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3E3675" w:rsidRDefault="001655C4" w:rsidP="001655C4">
      <w:pPr>
        <w:spacing w:line="240" w:lineRule="atLeast"/>
        <w:ind w:firstLine="708"/>
        <w:jc w:val="both"/>
        <w:rPr>
          <w:rFonts w:ascii="Arial" w:hAnsi="Arial" w:cs="Arial"/>
          <w:bCs/>
          <w:sz w:val="22"/>
          <w:szCs w:val="22"/>
        </w:rPr>
      </w:pPr>
      <w:r w:rsidRPr="001655C4">
        <w:rPr>
          <w:rFonts w:ascii="Arial" w:hAnsi="Arial" w:cs="Arial"/>
          <w:bCs/>
          <w:sz w:val="22"/>
          <w:szCs w:val="22"/>
        </w:rPr>
        <w:t>Naručitelj se obvezuje zaprimati i obrađivati te izvršiti plaćanje elektroničkih računa i pratećih isprava izdanih sukladno europskoj normi.</w:t>
      </w:r>
    </w:p>
    <w:p w:rsidR="001655C4" w:rsidRPr="00ED6AC4" w:rsidRDefault="001655C4" w:rsidP="001655C4">
      <w:pPr>
        <w:spacing w:line="240" w:lineRule="atLeast"/>
        <w:ind w:firstLine="708"/>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povrede ugovornih obveza u visini 10% vrijednosti ugovora bez PDV-a u obliku bezuvjetne bankarske garancije </w:t>
      </w:r>
      <w:r w:rsidRPr="00ED6AC4">
        <w:rPr>
          <w:rFonts w:ascii="Arial" w:hAnsi="Arial" w:cs="Arial"/>
          <w:bCs/>
          <w:sz w:val="22"/>
          <w:szCs w:val="22"/>
        </w:rPr>
        <w:lastRenderedPageBreak/>
        <w:t xml:space="preserve">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aktivirati jamstvo iz članka 16</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Izvođač odgovara za skrivene nedosta</w:t>
      </w:r>
      <w:r w:rsidR="00D35B5F">
        <w:rPr>
          <w:rFonts w:ascii="Arial" w:hAnsi="Arial" w:cs="Arial"/>
          <w:bCs/>
          <w:sz w:val="22"/>
          <w:szCs w:val="22"/>
        </w:rPr>
        <w:t>tke koji se nisu mogli otkriti</w:t>
      </w:r>
      <w:r w:rsidRPr="00ED6AC4">
        <w:rPr>
          <w:rFonts w:ascii="Arial" w:hAnsi="Arial" w:cs="Arial"/>
          <w:bCs/>
          <w:sz w:val="22"/>
          <w:szCs w:val="22"/>
        </w:rPr>
        <w:t xml:space="preserve"> običnim pregledom, a pokažu se u roku od 2 (dvije) godine od dana primopredaje ugovorenih i izvedenih radova, pod uvjetom da Naručitelj o istima u pisanom obliku izvijesti Izvođača u roku od 15 (petnaest)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Default="00396867" w:rsidP="00396867">
      <w:pPr>
        <w:spacing w:line="240" w:lineRule="atLeast"/>
        <w:ind w:firstLine="708"/>
        <w:jc w:val="both"/>
        <w:rPr>
          <w:rFonts w:ascii="Arial" w:hAnsi="Arial" w:cs="Arial"/>
          <w:bCs/>
          <w:sz w:val="22"/>
          <w:szCs w:val="22"/>
        </w:rPr>
      </w:pPr>
    </w:p>
    <w:p w:rsidR="00B0606C" w:rsidRDefault="00B0606C" w:rsidP="00396867">
      <w:pPr>
        <w:spacing w:line="240" w:lineRule="atLeast"/>
        <w:ind w:firstLine="708"/>
        <w:jc w:val="both"/>
        <w:rPr>
          <w:rFonts w:ascii="Arial" w:hAnsi="Arial" w:cs="Arial"/>
          <w:bCs/>
          <w:sz w:val="22"/>
          <w:szCs w:val="22"/>
        </w:rPr>
      </w:pPr>
    </w:p>
    <w:p w:rsidR="00B0606C" w:rsidRDefault="00B0606C" w:rsidP="00396867">
      <w:pPr>
        <w:spacing w:line="240" w:lineRule="atLeast"/>
        <w:ind w:firstLine="708"/>
        <w:jc w:val="both"/>
        <w:rPr>
          <w:rFonts w:ascii="Arial" w:hAnsi="Arial" w:cs="Arial"/>
          <w:bCs/>
          <w:sz w:val="22"/>
          <w:szCs w:val="22"/>
        </w:rPr>
      </w:pPr>
    </w:p>
    <w:p w:rsidR="00B0606C" w:rsidRPr="00ED6AC4" w:rsidRDefault="00B0606C"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(pet) 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aka u jamstvenom roku u visini 10</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 xml:space="preserve">ugovornu kaznu za neuredno ispunjenje ugovora u visini 1‰ (jedan promil) dnevno na iznos ugovorne cijene u neizvršenom dijelu, do najviše 10%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dobro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Izvođaču štetu i troškove, koje bi ovaj mogao imati zbog eventualnih izmjena radova, te odobriti nove cijene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obračunati nesporni dio privremene situacije u roku od 7 (sedam) dana od primitka iste, a nesuglasice oko osporenog dijela situacije raspraviti s Izvođačem do konca mjeseca u kojem je situacija predana,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dogovoriti sa Izvođačem nesporno utvrđene višeradnje, naknadne i nepredviđene radove.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prijaviti nadležnim tijelima početak izvođenja radova u propisanim rokovima,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sav građevinski i otpadni materijal, po nalogu ovlaštenog predstavnika Naručitelja, otpremiti na za to određeno mjesto,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prije primopredaje obučiti budućeg korisnika/upravitelja, odnosno osobu koju odredi Naručitelj o pravilnom rukovanju i održavanju pojedinom ugrađenom opremom i prizvodima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inženjer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Pr="00ED6AC4">
        <w:rPr>
          <w:rFonts w:ascii="Arial" w:hAnsi="Arial" w:cs="Arial"/>
          <w:bCs/>
          <w:sz w:val="22"/>
          <w:szCs w:val="22"/>
        </w:rPr>
        <w:t xml:space="preserve">. </w:t>
      </w:r>
    </w:p>
    <w:p w:rsidR="008B6F7F" w:rsidRDefault="008B6F7F" w:rsidP="008B6F7F">
      <w:pPr>
        <w:spacing w:line="240" w:lineRule="atLeast"/>
        <w:jc w:val="both"/>
        <w:rPr>
          <w:rFonts w:ascii="Arial" w:hAnsi="Arial" w:cs="Arial"/>
          <w:bCs/>
          <w:sz w:val="22"/>
          <w:szCs w:val="22"/>
        </w:rPr>
      </w:pPr>
    </w:p>
    <w:p w:rsidR="008B6F7F" w:rsidRPr="008B6F7F" w:rsidRDefault="008B6F7F" w:rsidP="008B6F7F">
      <w:pPr>
        <w:spacing w:line="240" w:lineRule="atLeast"/>
        <w:jc w:val="center"/>
        <w:rPr>
          <w:rFonts w:ascii="Arial" w:hAnsi="Arial" w:cs="Arial"/>
          <w:b/>
          <w:bCs/>
          <w:sz w:val="22"/>
          <w:szCs w:val="22"/>
        </w:rPr>
      </w:pPr>
      <w:r w:rsidRPr="008B6F7F">
        <w:rPr>
          <w:rFonts w:ascii="Arial" w:hAnsi="Arial" w:cs="Arial"/>
          <w:b/>
          <w:bCs/>
          <w:sz w:val="22"/>
          <w:szCs w:val="22"/>
        </w:rPr>
        <w:t>Članak 34.</w:t>
      </w:r>
    </w:p>
    <w:p w:rsidR="008B6F7F" w:rsidRPr="008B6F7F" w:rsidRDefault="008B6F7F" w:rsidP="008B6F7F">
      <w:pPr>
        <w:spacing w:line="240" w:lineRule="atLeast"/>
        <w:ind w:firstLine="708"/>
        <w:jc w:val="both"/>
        <w:rPr>
          <w:rFonts w:ascii="Arial" w:hAnsi="Arial" w:cs="Arial"/>
          <w:bCs/>
          <w:sz w:val="22"/>
          <w:szCs w:val="22"/>
        </w:rPr>
      </w:pPr>
      <w:r w:rsidRPr="008B6F7F">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8B6F7F">
        <w:t xml:space="preserve"> </w:t>
      </w:r>
      <w:r w:rsidRPr="008B6F7F">
        <w:rPr>
          <w:rFonts w:ascii="Arial" w:hAnsi="Arial" w:cs="Arial"/>
          <w:bCs/>
          <w:sz w:val="22"/>
          <w:szCs w:val="22"/>
        </w:rPr>
        <w:t xml:space="preserve">Pravilnika o zaštiti na radu na privremenim gradilištima. </w:t>
      </w:r>
    </w:p>
    <w:p w:rsidR="008B6F7F" w:rsidRPr="00ED6AC4" w:rsidRDefault="008B6F7F" w:rsidP="0014466B">
      <w:pPr>
        <w:spacing w:line="240" w:lineRule="atLeast"/>
        <w:ind w:firstLine="708"/>
        <w:jc w:val="both"/>
        <w:rPr>
          <w:rFonts w:ascii="Arial" w:hAnsi="Arial" w:cs="Arial"/>
          <w:bCs/>
          <w:sz w:val="22"/>
          <w:szCs w:val="22"/>
        </w:rPr>
      </w:pPr>
    </w:p>
    <w:p w:rsidR="00ED6AC4" w:rsidRPr="00ED6AC4" w:rsidRDefault="008B6F7F" w:rsidP="0014466B">
      <w:pPr>
        <w:spacing w:line="240" w:lineRule="atLeast"/>
        <w:jc w:val="center"/>
        <w:rPr>
          <w:rFonts w:ascii="Arial" w:hAnsi="Arial" w:cs="Arial"/>
          <w:bCs/>
          <w:sz w:val="22"/>
          <w:szCs w:val="22"/>
        </w:rPr>
      </w:pPr>
      <w:r>
        <w:rPr>
          <w:rFonts w:ascii="Arial" w:hAnsi="Arial" w:cs="Arial"/>
          <w:b/>
          <w:bCs/>
          <w:sz w:val="22"/>
          <w:szCs w:val="22"/>
        </w:rPr>
        <w:t>Članak 35</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Pr="00ED6AC4" w:rsidRDefault="0014466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t>Čla</w:t>
      </w:r>
      <w:r w:rsidR="008B6F7F">
        <w:rPr>
          <w:rFonts w:ascii="Arial" w:hAnsi="Arial" w:cs="Arial"/>
          <w:b/>
          <w:bCs/>
          <w:sz w:val="22"/>
          <w:szCs w:val="22"/>
        </w:rPr>
        <w:t>nak 36</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37</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Pr="00ED6AC4" w:rsidRDefault="009A4B1F" w:rsidP="009A4B1F">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ovog Ugovora ili ne započne s radovima u roku utvrđenom člankom 6. ovog Ugovora, isti se smatra raskinutim krivnjom Izvođača i Naručitelj ima pravo zatražiti naplatu jamstva za ozbiljnost ponude.</w:t>
      </w:r>
    </w:p>
    <w:p w:rsidR="00435790" w:rsidRPr="008B6F7F" w:rsidRDefault="008B6F7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8B6F7F" w:rsidP="002F29FF">
      <w:pPr>
        <w:spacing w:line="240" w:lineRule="atLeast"/>
        <w:jc w:val="center"/>
        <w:rPr>
          <w:rFonts w:ascii="Arial" w:hAnsi="Arial" w:cs="Arial"/>
          <w:b/>
          <w:bCs/>
          <w:sz w:val="22"/>
          <w:szCs w:val="22"/>
        </w:rPr>
      </w:pPr>
      <w:r>
        <w:rPr>
          <w:rFonts w:ascii="Arial" w:hAnsi="Arial" w:cs="Arial"/>
          <w:b/>
          <w:bCs/>
          <w:sz w:val="22"/>
          <w:szCs w:val="22"/>
        </w:rPr>
        <w:t>Članak 39</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u trenutku uvođenja u posao i tijekom izvođenja radova ne ispunjava uvjete iz članka 2. stavak 2.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nadzorni inženjer uoči da radove na gradilištu izvodi </w:t>
      </w:r>
      <w:r w:rsidR="002F29FF">
        <w:rPr>
          <w:rFonts w:ascii="Arial" w:hAnsi="Arial" w:cs="Arial"/>
          <w:bCs/>
          <w:sz w:val="22"/>
          <w:szCs w:val="22"/>
        </w:rPr>
        <w:t>podugovaratelj</w:t>
      </w:r>
      <w:r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 </w:t>
      </w:r>
    </w:p>
    <w:p w:rsidR="00ED6AC4" w:rsidRPr="00ED6AC4" w:rsidRDefault="00ED6AC4" w:rsidP="00ED6AC4">
      <w:pPr>
        <w:spacing w:line="240" w:lineRule="atLeast"/>
        <w:jc w:val="both"/>
        <w:rPr>
          <w:rFonts w:ascii="Arial" w:hAnsi="Arial" w:cs="Arial"/>
          <w:bCs/>
          <w:sz w:val="22"/>
          <w:szCs w:val="22"/>
        </w:rPr>
      </w:pPr>
    </w:p>
    <w:p w:rsidR="00ED6AC4" w:rsidRPr="00ED6AC4" w:rsidRDefault="008B6F7F" w:rsidP="002F29FF">
      <w:pPr>
        <w:spacing w:line="240" w:lineRule="atLeast"/>
        <w:jc w:val="center"/>
        <w:rPr>
          <w:rFonts w:ascii="Arial" w:hAnsi="Arial" w:cs="Arial"/>
          <w:bCs/>
          <w:sz w:val="22"/>
          <w:szCs w:val="22"/>
        </w:rPr>
      </w:pPr>
      <w:r>
        <w:rPr>
          <w:rFonts w:ascii="Arial" w:hAnsi="Arial" w:cs="Arial"/>
          <w:b/>
          <w:bCs/>
          <w:sz w:val="22"/>
          <w:szCs w:val="22"/>
        </w:rPr>
        <w:t>Članak 40</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8B6F7F"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8B6F7F"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w:t>
      </w:r>
      <w:r w:rsidR="00274C94">
        <w:rPr>
          <w:rFonts w:ascii="Arial" w:hAnsi="Arial" w:cs="Arial"/>
          <w:bCs/>
          <w:sz w:val="22"/>
          <w:szCs w:val="22"/>
        </w:rPr>
        <w:t>ugrađene opreme do dana raskida.</w:t>
      </w:r>
    </w:p>
    <w:p w:rsidR="00ED6AC4" w:rsidRDefault="00ED6AC4" w:rsidP="00ED6AC4">
      <w:pPr>
        <w:spacing w:line="240" w:lineRule="atLeast"/>
        <w:jc w:val="both"/>
        <w:rPr>
          <w:rFonts w:ascii="Arial" w:hAnsi="Arial" w:cs="Arial"/>
          <w:bCs/>
          <w:sz w:val="22"/>
          <w:szCs w:val="22"/>
        </w:rPr>
      </w:pPr>
    </w:p>
    <w:p w:rsidR="008B6F7F" w:rsidRDefault="008B6F7F" w:rsidP="00ED6AC4">
      <w:pPr>
        <w:spacing w:line="240" w:lineRule="atLeast"/>
        <w:jc w:val="both"/>
        <w:rPr>
          <w:rFonts w:ascii="Arial" w:hAnsi="Arial" w:cs="Arial"/>
          <w:bCs/>
          <w:sz w:val="22"/>
          <w:szCs w:val="22"/>
        </w:rPr>
      </w:pPr>
    </w:p>
    <w:p w:rsidR="008B6F7F" w:rsidRDefault="008B6F7F" w:rsidP="00ED6AC4">
      <w:pPr>
        <w:spacing w:line="240" w:lineRule="atLeast"/>
        <w:jc w:val="both"/>
        <w:rPr>
          <w:rFonts w:ascii="Arial" w:hAnsi="Arial" w:cs="Arial"/>
          <w:bCs/>
          <w:sz w:val="22"/>
          <w:szCs w:val="22"/>
        </w:rPr>
      </w:pPr>
    </w:p>
    <w:p w:rsidR="008B6F7F" w:rsidRDefault="008B6F7F" w:rsidP="00ED6AC4">
      <w:pPr>
        <w:spacing w:line="240" w:lineRule="atLeast"/>
        <w:jc w:val="both"/>
        <w:rPr>
          <w:rFonts w:ascii="Arial" w:hAnsi="Arial" w:cs="Arial"/>
          <w:bCs/>
          <w:sz w:val="22"/>
          <w:szCs w:val="22"/>
        </w:rPr>
      </w:pPr>
    </w:p>
    <w:p w:rsidR="008B6F7F" w:rsidRPr="00ED6AC4" w:rsidRDefault="008B6F7F"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lastRenderedPageBreak/>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435790" w:rsidP="009A4B1F">
      <w:pPr>
        <w:spacing w:line="240" w:lineRule="atLeast"/>
        <w:jc w:val="center"/>
        <w:rPr>
          <w:rFonts w:ascii="Arial" w:hAnsi="Arial" w:cs="Arial"/>
          <w:bCs/>
          <w:sz w:val="22"/>
          <w:szCs w:val="22"/>
        </w:rPr>
      </w:pPr>
      <w:r>
        <w:rPr>
          <w:rFonts w:ascii="Arial" w:hAnsi="Arial" w:cs="Arial"/>
          <w:b/>
          <w:bCs/>
          <w:sz w:val="22"/>
          <w:szCs w:val="22"/>
        </w:rPr>
        <w:t>Č</w:t>
      </w:r>
      <w:r w:rsidR="008B6F7F">
        <w:rPr>
          <w:rFonts w:ascii="Arial" w:hAnsi="Arial" w:cs="Arial"/>
          <w:b/>
          <w:bCs/>
          <w:sz w:val="22"/>
          <w:szCs w:val="22"/>
        </w:rPr>
        <w:t>lanak 43</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9A4B1F">
        <w:rPr>
          <w:rFonts w:ascii="Arial" w:hAnsi="Arial" w:cs="Arial"/>
          <w:bCs/>
          <w:sz w:val="22"/>
          <w:szCs w:val="22"/>
        </w:rPr>
        <w:t>stravno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na rekonstrukciji </w:t>
      </w:r>
      <w:r w:rsidR="009A4B1F">
        <w:rPr>
          <w:rFonts w:ascii="Arial" w:hAnsi="Arial" w:cs="Arial"/>
          <w:bCs/>
          <w:sz w:val="22"/>
          <w:szCs w:val="22"/>
        </w:rPr>
        <w:t>ceste za Golenić</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8B6F7F" w:rsidP="009A4B1F">
      <w:pPr>
        <w:spacing w:line="240" w:lineRule="atLeast"/>
        <w:jc w:val="center"/>
        <w:rPr>
          <w:rFonts w:ascii="Arial" w:hAnsi="Arial" w:cs="Arial"/>
          <w:bCs/>
          <w:sz w:val="22"/>
          <w:szCs w:val="22"/>
        </w:rPr>
      </w:pPr>
      <w:r>
        <w:rPr>
          <w:rFonts w:ascii="Arial" w:hAnsi="Arial" w:cs="Arial"/>
          <w:b/>
          <w:bCs/>
          <w:sz w:val="22"/>
          <w:szCs w:val="22"/>
        </w:rPr>
        <w:t>Članak 48</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8B6F7F" w:rsidP="00ED6AC4">
      <w:pPr>
        <w:spacing w:line="240" w:lineRule="atLeast"/>
        <w:jc w:val="both"/>
        <w:rPr>
          <w:rFonts w:ascii="Arial" w:hAnsi="Arial" w:cs="Arial"/>
          <w:bCs/>
          <w:sz w:val="22"/>
          <w:szCs w:val="22"/>
        </w:rPr>
      </w:pPr>
      <w:r>
        <w:rPr>
          <w:rFonts w:ascii="Arial" w:hAnsi="Arial" w:cs="Arial"/>
          <w:bCs/>
          <w:sz w:val="22"/>
          <w:szCs w:val="22"/>
        </w:rPr>
        <w:t>KLASA: 406-01/18-02/3</w:t>
      </w:r>
      <w:r w:rsidR="00ED6AC4" w:rsidRPr="00ED6AC4">
        <w:rPr>
          <w:rFonts w:ascii="Arial" w:hAnsi="Arial" w:cs="Arial"/>
          <w:bCs/>
          <w:sz w:val="22"/>
          <w:szCs w:val="22"/>
        </w:rPr>
        <w:t xml:space="preserve"> </w:t>
      </w:r>
    </w:p>
    <w:p w:rsidR="00ED6AC4" w:rsidRPr="00ED6AC4" w:rsidRDefault="00DD2BF4" w:rsidP="00ED6AC4">
      <w:pPr>
        <w:spacing w:line="240" w:lineRule="atLeast"/>
        <w:jc w:val="both"/>
        <w:rPr>
          <w:rFonts w:ascii="Arial" w:hAnsi="Arial" w:cs="Arial"/>
          <w:bCs/>
          <w:sz w:val="22"/>
          <w:szCs w:val="22"/>
        </w:rPr>
      </w:pPr>
      <w:r>
        <w:rPr>
          <w:rFonts w:ascii="Arial" w:hAnsi="Arial" w:cs="Arial"/>
          <w:bCs/>
          <w:sz w:val="22"/>
          <w:szCs w:val="22"/>
        </w:rPr>
        <w:t>URBROJ: 2189/01-04-02/02-18</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 xml:space="preserve">Slatini, _________ 2018.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Direktor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pPr>
    </w:p>
    <w:sectPr w:rsidR="00A12EB4" w:rsidRPr="0001347B">
      <w:footerReference w:type="default" r:id="rId16"/>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C61" w:rsidRDefault="00897C61">
      <w:r>
        <w:separator/>
      </w:r>
    </w:p>
  </w:endnote>
  <w:endnote w:type="continuationSeparator" w:id="0">
    <w:p w:rsidR="00897C61" w:rsidRDefault="0089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C61" w:rsidRPr="001A48D4" w:rsidRDefault="00897C61" w:rsidP="00C04DE5">
    <w:pPr>
      <w:jc w:val="center"/>
      <w:rPr>
        <w:sz w:val="14"/>
        <w:szCs w:val="14"/>
      </w:rPr>
    </w:pPr>
    <w:r>
      <w:tab/>
    </w:r>
    <w:r w:rsidRPr="001A48D4">
      <w:rPr>
        <w:sz w:val="14"/>
        <w:szCs w:val="14"/>
      </w:rPr>
      <w:t xml:space="preserve">                                                                 </w:t>
    </w:r>
  </w:p>
  <w:p w:rsidR="00897C61" w:rsidRPr="001A48D4" w:rsidRDefault="00897C61" w:rsidP="00C04DE5">
    <w:pPr>
      <w:spacing w:before="240"/>
      <w:jc w:val="center"/>
      <w:rPr>
        <w:rFonts w:asciiTheme="minorHAnsi" w:hAnsiTheme="minorHAnsi"/>
        <w:sz w:val="14"/>
        <w:szCs w:val="14"/>
      </w:rPr>
    </w:pPr>
    <w:r>
      <w:rPr>
        <w:rFonts w:asciiTheme="minorHAnsi" w:hAnsiTheme="minorHAnsi"/>
        <w:sz w:val="14"/>
        <w:szCs w:val="14"/>
      </w:rPr>
      <w:t xml:space="preserve"> </w:t>
    </w:r>
  </w:p>
  <w:p w:rsidR="00897C61" w:rsidRDefault="00897C61"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830420504"/>
      <w:docPartObj>
        <w:docPartGallery w:val="Page Numbers (Bottom of Page)"/>
        <w:docPartUnique/>
      </w:docPartObj>
    </w:sdtPr>
    <w:sdtEndPr/>
    <w:sdtContent>
      <w:p w:rsidR="00897C61" w:rsidRPr="000E5999" w:rsidRDefault="00897C61">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F13D74">
          <w:rPr>
            <w:rFonts w:ascii="Arial" w:hAnsi="Arial" w:cs="Arial"/>
            <w:sz w:val="20"/>
            <w:szCs w:val="20"/>
          </w:rPr>
          <w:t>7</w:t>
        </w:r>
        <w:r w:rsidRPr="000E5999">
          <w:rPr>
            <w:rFonts w:ascii="Arial" w:hAnsi="Arial" w:cs="Arial"/>
            <w:sz w:val="20"/>
            <w:szCs w:val="20"/>
          </w:rPr>
          <w:fldChar w:fldCharType="end"/>
        </w:r>
      </w:p>
    </w:sdtContent>
  </w:sdt>
  <w:p w:rsidR="00897C61" w:rsidRDefault="00897C6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EndPr/>
    <w:sdtContent>
      <w:p w:rsidR="00897C61" w:rsidRDefault="00897C61">
        <w:pPr>
          <w:pStyle w:val="Podnoje"/>
          <w:jc w:val="right"/>
        </w:pPr>
        <w:r>
          <w:fldChar w:fldCharType="begin"/>
        </w:r>
        <w:r>
          <w:instrText>PAGE   \* MERGEFORMAT</w:instrText>
        </w:r>
        <w:r>
          <w:fldChar w:fldCharType="separate"/>
        </w:r>
        <w:r w:rsidR="00F13D74">
          <w:t>37</w:t>
        </w:r>
        <w:r>
          <w:fldChar w:fldCharType="end"/>
        </w:r>
      </w:p>
    </w:sdtContent>
  </w:sdt>
  <w:p w:rsidR="00897C61" w:rsidRDefault="00897C6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C61" w:rsidRDefault="00897C61">
      <w:r>
        <w:separator/>
      </w:r>
    </w:p>
  </w:footnote>
  <w:footnote w:type="continuationSeparator" w:id="0">
    <w:p w:rsidR="00897C61" w:rsidRDefault="00897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2">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7">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2"/>
  </w:num>
  <w:num w:numId="3">
    <w:abstractNumId w:val="0"/>
  </w:num>
  <w:num w:numId="4">
    <w:abstractNumId w:val="3"/>
  </w:num>
  <w:num w:numId="5">
    <w:abstractNumId w:val="4"/>
  </w:num>
  <w:num w:numId="6">
    <w:abstractNumId w:val="1"/>
  </w:num>
  <w:num w:numId="7">
    <w:abstractNumId w:val="5"/>
  </w:num>
  <w:num w:numId="8">
    <w:abstractNumId w:val="9"/>
  </w:num>
  <w:num w:numId="9">
    <w:abstractNumId w:val="10"/>
  </w:num>
  <w:num w:numId="10">
    <w:abstractNumId w:val="11"/>
  </w:num>
  <w:num w:numId="11">
    <w:abstractNumId w:val="6"/>
  </w:num>
  <w:num w:numId="12">
    <w:abstractNumId w:val="8"/>
  </w:num>
  <w:num w:numId="13">
    <w:abstractNumId w:val="7"/>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28C2"/>
    <w:rsid w:val="00005B30"/>
    <w:rsid w:val="0000631A"/>
    <w:rsid w:val="000079DA"/>
    <w:rsid w:val="0001347B"/>
    <w:rsid w:val="000161E6"/>
    <w:rsid w:val="00033D3F"/>
    <w:rsid w:val="00036E1E"/>
    <w:rsid w:val="00044168"/>
    <w:rsid w:val="0005529E"/>
    <w:rsid w:val="0005751E"/>
    <w:rsid w:val="00064D6E"/>
    <w:rsid w:val="00067D51"/>
    <w:rsid w:val="000716BA"/>
    <w:rsid w:val="0007729D"/>
    <w:rsid w:val="00081BA7"/>
    <w:rsid w:val="0009123C"/>
    <w:rsid w:val="000B1622"/>
    <w:rsid w:val="000B25DB"/>
    <w:rsid w:val="000B712F"/>
    <w:rsid w:val="000C7526"/>
    <w:rsid w:val="000D0C28"/>
    <w:rsid w:val="000D2251"/>
    <w:rsid w:val="000D5019"/>
    <w:rsid w:val="000D7347"/>
    <w:rsid w:val="000E3E3B"/>
    <w:rsid w:val="000E49AA"/>
    <w:rsid w:val="000E5999"/>
    <w:rsid w:val="000F49BD"/>
    <w:rsid w:val="000F6EBF"/>
    <w:rsid w:val="00100C3D"/>
    <w:rsid w:val="00105F61"/>
    <w:rsid w:val="001076D0"/>
    <w:rsid w:val="00112AD4"/>
    <w:rsid w:val="00120260"/>
    <w:rsid w:val="0012056C"/>
    <w:rsid w:val="0012257F"/>
    <w:rsid w:val="00130F71"/>
    <w:rsid w:val="001340FC"/>
    <w:rsid w:val="0013680C"/>
    <w:rsid w:val="0013778C"/>
    <w:rsid w:val="0014466B"/>
    <w:rsid w:val="0014689B"/>
    <w:rsid w:val="00150ACC"/>
    <w:rsid w:val="00151C12"/>
    <w:rsid w:val="001624BD"/>
    <w:rsid w:val="001655C4"/>
    <w:rsid w:val="00167B16"/>
    <w:rsid w:val="0017142F"/>
    <w:rsid w:val="00177062"/>
    <w:rsid w:val="00177C20"/>
    <w:rsid w:val="00182ECB"/>
    <w:rsid w:val="00183C9F"/>
    <w:rsid w:val="00185122"/>
    <w:rsid w:val="00190F3C"/>
    <w:rsid w:val="00192B5F"/>
    <w:rsid w:val="001963D4"/>
    <w:rsid w:val="001A48D4"/>
    <w:rsid w:val="001A4BAD"/>
    <w:rsid w:val="001A7A7B"/>
    <w:rsid w:val="001B5656"/>
    <w:rsid w:val="001B5DD2"/>
    <w:rsid w:val="001C212D"/>
    <w:rsid w:val="001C57F0"/>
    <w:rsid w:val="001C6FB3"/>
    <w:rsid w:val="001C7C96"/>
    <w:rsid w:val="001D3CAA"/>
    <w:rsid w:val="001D4EBB"/>
    <w:rsid w:val="001D6C58"/>
    <w:rsid w:val="001E2E32"/>
    <w:rsid w:val="00200B9E"/>
    <w:rsid w:val="00204141"/>
    <w:rsid w:val="002056F1"/>
    <w:rsid w:val="002072B4"/>
    <w:rsid w:val="00207788"/>
    <w:rsid w:val="00217BFE"/>
    <w:rsid w:val="00231266"/>
    <w:rsid w:val="00237BB8"/>
    <w:rsid w:val="00243CC5"/>
    <w:rsid w:val="00246E06"/>
    <w:rsid w:val="002543A2"/>
    <w:rsid w:val="002601BE"/>
    <w:rsid w:val="00274C94"/>
    <w:rsid w:val="00283714"/>
    <w:rsid w:val="00291C4A"/>
    <w:rsid w:val="00293366"/>
    <w:rsid w:val="00293F2F"/>
    <w:rsid w:val="002972D9"/>
    <w:rsid w:val="002A67DA"/>
    <w:rsid w:val="002A6C07"/>
    <w:rsid w:val="002B15BB"/>
    <w:rsid w:val="002B2B9F"/>
    <w:rsid w:val="002B4DF0"/>
    <w:rsid w:val="002C1FCA"/>
    <w:rsid w:val="002D2C18"/>
    <w:rsid w:val="002E5383"/>
    <w:rsid w:val="002E79AE"/>
    <w:rsid w:val="002F1989"/>
    <w:rsid w:val="002F25B0"/>
    <w:rsid w:val="002F29FF"/>
    <w:rsid w:val="002F46A1"/>
    <w:rsid w:val="002F4F3B"/>
    <w:rsid w:val="00300775"/>
    <w:rsid w:val="00303B45"/>
    <w:rsid w:val="00306006"/>
    <w:rsid w:val="0031412D"/>
    <w:rsid w:val="003145CE"/>
    <w:rsid w:val="0031743C"/>
    <w:rsid w:val="003217B2"/>
    <w:rsid w:val="003312A8"/>
    <w:rsid w:val="003333B6"/>
    <w:rsid w:val="00351F4D"/>
    <w:rsid w:val="0035249B"/>
    <w:rsid w:val="00355546"/>
    <w:rsid w:val="0036407B"/>
    <w:rsid w:val="003651C4"/>
    <w:rsid w:val="00372449"/>
    <w:rsid w:val="00382CA0"/>
    <w:rsid w:val="00384A62"/>
    <w:rsid w:val="00386203"/>
    <w:rsid w:val="00386B17"/>
    <w:rsid w:val="0039344F"/>
    <w:rsid w:val="00393866"/>
    <w:rsid w:val="00393C90"/>
    <w:rsid w:val="003958B3"/>
    <w:rsid w:val="00396389"/>
    <w:rsid w:val="00396867"/>
    <w:rsid w:val="00396C2C"/>
    <w:rsid w:val="003A517F"/>
    <w:rsid w:val="003C012D"/>
    <w:rsid w:val="003C0D91"/>
    <w:rsid w:val="003C1628"/>
    <w:rsid w:val="003C397A"/>
    <w:rsid w:val="003C3AAE"/>
    <w:rsid w:val="003C415C"/>
    <w:rsid w:val="003C5940"/>
    <w:rsid w:val="003C59B4"/>
    <w:rsid w:val="003D1C5F"/>
    <w:rsid w:val="003D33FD"/>
    <w:rsid w:val="003E3675"/>
    <w:rsid w:val="003E3D94"/>
    <w:rsid w:val="003E5F02"/>
    <w:rsid w:val="003E663F"/>
    <w:rsid w:val="003F292F"/>
    <w:rsid w:val="003F527D"/>
    <w:rsid w:val="003F52AA"/>
    <w:rsid w:val="003F5A5D"/>
    <w:rsid w:val="003F7095"/>
    <w:rsid w:val="00400197"/>
    <w:rsid w:val="004023D1"/>
    <w:rsid w:val="0040299C"/>
    <w:rsid w:val="00402AE9"/>
    <w:rsid w:val="00410AE7"/>
    <w:rsid w:val="0041395A"/>
    <w:rsid w:val="00417CA6"/>
    <w:rsid w:val="004207BF"/>
    <w:rsid w:val="00426CA7"/>
    <w:rsid w:val="00435790"/>
    <w:rsid w:val="00450716"/>
    <w:rsid w:val="00455EAE"/>
    <w:rsid w:val="00456E59"/>
    <w:rsid w:val="00461C7F"/>
    <w:rsid w:val="0046271F"/>
    <w:rsid w:val="0047042D"/>
    <w:rsid w:val="00471B46"/>
    <w:rsid w:val="00473812"/>
    <w:rsid w:val="004756F8"/>
    <w:rsid w:val="00477E7D"/>
    <w:rsid w:val="00482C42"/>
    <w:rsid w:val="00487873"/>
    <w:rsid w:val="00493302"/>
    <w:rsid w:val="0049551B"/>
    <w:rsid w:val="004A27C9"/>
    <w:rsid w:val="004A45CA"/>
    <w:rsid w:val="004B00AD"/>
    <w:rsid w:val="004B211A"/>
    <w:rsid w:val="004B2820"/>
    <w:rsid w:val="004B745F"/>
    <w:rsid w:val="004C049E"/>
    <w:rsid w:val="004C0A5C"/>
    <w:rsid w:val="004C2EB0"/>
    <w:rsid w:val="004C4043"/>
    <w:rsid w:val="004C5D10"/>
    <w:rsid w:val="004D0852"/>
    <w:rsid w:val="004D5F75"/>
    <w:rsid w:val="004E37B0"/>
    <w:rsid w:val="004E4360"/>
    <w:rsid w:val="004F117C"/>
    <w:rsid w:val="004F6D3F"/>
    <w:rsid w:val="00517C96"/>
    <w:rsid w:val="00522D8F"/>
    <w:rsid w:val="00525504"/>
    <w:rsid w:val="005279E3"/>
    <w:rsid w:val="0054106F"/>
    <w:rsid w:val="00541C0B"/>
    <w:rsid w:val="00552642"/>
    <w:rsid w:val="00552EA7"/>
    <w:rsid w:val="0056346B"/>
    <w:rsid w:val="005671A9"/>
    <w:rsid w:val="00581491"/>
    <w:rsid w:val="00586670"/>
    <w:rsid w:val="0059288C"/>
    <w:rsid w:val="00595E46"/>
    <w:rsid w:val="005A51BA"/>
    <w:rsid w:val="005B15FA"/>
    <w:rsid w:val="005B1F1E"/>
    <w:rsid w:val="005B395F"/>
    <w:rsid w:val="005C23F8"/>
    <w:rsid w:val="005C38B1"/>
    <w:rsid w:val="005D43DC"/>
    <w:rsid w:val="005D4CAD"/>
    <w:rsid w:val="005F2C8C"/>
    <w:rsid w:val="005F43B3"/>
    <w:rsid w:val="005F60C6"/>
    <w:rsid w:val="006016F8"/>
    <w:rsid w:val="00602017"/>
    <w:rsid w:val="006217CA"/>
    <w:rsid w:val="006222DB"/>
    <w:rsid w:val="00623AEE"/>
    <w:rsid w:val="00624B1D"/>
    <w:rsid w:val="0062722F"/>
    <w:rsid w:val="0063226E"/>
    <w:rsid w:val="006357EC"/>
    <w:rsid w:val="00647055"/>
    <w:rsid w:val="00647CE8"/>
    <w:rsid w:val="0065225F"/>
    <w:rsid w:val="00672607"/>
    <w:rsid w:val="0067503C"/>
    <w:rsid w:val="00676BC3"/>
    <w:rsid w:val="0067719D"/>
    <w:rsid w:val="006911EF"/>
    <w:rsid w:val="006C3ECB"/>
    <w:rsid w:val="006C6DBB"/>
    <w:rsid w:val="006C7A44"/>
    <w:rsid w:val="006D2553"/>
    <w:rsid w:val="006F050E"/>
    <w:rsid w:val="006F5815"/>
    <w:rsid w:val="00713823"/>
    <w:rsid w:val="00713F4B"/>
    <w:rsid w:val="007201BA"/>
    <w:rsid w:val="007213E2"/>
    <w:rsid w:val="00721FD4"/>
    <w:rsid w:val="00722BF6"/>
    <w:rsid w:val="00724B84"/>
    <w:rsid w:val="00736185"/>
    <w:rsid w:val="00742619"/>
    <w:rsid w:val="007439D7"/>
    <w:rsid w:val="007443BB"/>
    <w:rsid w:val="00750BE9"/>
    <w:rsid w:val="00750D76"/>
    <w:rsid w:val="00766ECE"/>
    <w:rsid w:val="0077075D"/>
    <w:rsid w:val="00772987"/>
    <w:rsid w:val="00774B1D"/>
    <w:rsid w:val="007959EA"/>
    <w:rsid w:val="007B482C"/>
    <w:rsid w:val="007B62B9"/>
    <w:rsid w:val="007C1282"/>
    <w:rsid w:val="007C25A7"/>
    <w:rsid w:val="007C3183"/>
    <w:rsid w:val="007D01AC"/>
    <w:rsid w:val="007D48FA"/>
    <w:rsid w:val="007D55B7"/>
    <w:rsid w:val="007E0339"/>
    <w:rsid w:val="007E704C"/>
    <w:rsid w:val="007F1712"/>
    <w:rsid w:val="007F5C44"/>
    <w:rsid w:val="007F7C1E"/>
    <w:rsid w:val="00803ACA"/>
    <w:rsid w:val="008058B3"/>
    <w:rsid w:val="00834382"/>
    <w:rsid w:val="008433EE"/>
    <w:rsid w:val="008454D5"/>
    <w:rsid w:val="00846480"/>
    <w:rsid w:val="00857464"/>
    <w:rsid w:val="0087622F"/>
    <w:rsid w:val="00894725"/>
    <w:rsid w:val="00895061"/>
    <w:rsid w:val="00897C61"/>
    <w:rsid w:val="008A18B1"/>
    <w:rsid w:val="008A281B"/>
    <w:rsid w:val="008B39AC"/>
    <w:rsid w:val="008B6F7F"/>
    <w:rsid w:val="008C21F9"/>
    <w:rsid w:val="008D7D57"/>
    <w:rsid w:val="008E425C"/>
    <w:rsid w:val="008E7A2C"/>
    <w:rsid w:val="008F6C64"/>
    <w:rsid w:val="00904A91"/>
    <w:rsid w:val="00905FF1"/>
    <w:rsid w:val="0091148B"/>
    <w:rsid w:val="00911570"/>
    <w:rsid w:val="00917BFD"/>
    <w:rsid w:val="00920DF5"/>
    <w:rsid w:val="00931839"/>
    <w:rsid w:val="00932B6A"/>
    <w:rsid w:val="00934472"/>
    <w:rsid w:val="00942A00"/>
    <w:rsid w:val="00947AF5"/>
    <w:rsid w:val="009520EC"/>
    <w:rsid w:val="009563B8"/>
    <w:rsid w:val="009573BB"/>
    <w:rsid w:val="00960724"/>
    <w:rsid w:val="00962747"/>
    <w:rsid w:val="00967D01"/>
    <w:rsid w:val="00973546"/>
    <w:rsid w:val="009741AB"/>
    <w:rsid w:val="00984353"/>
    <w:rsid w:val="00985F82"/>
    <w:rsid w:val="00996BBE"/>
    <w:rsid w:val="009A3379"/>
    <w:rsid w:val="009A4B1F"/>
    <w:rsid w:val="009B0C13"/>
    <w:rsid w:val="009C2DDB"/>
    <w:rsid w:val="009C387B"/>
    <w:rsid w:val="009D0638"/>
    <w:rsid w:val="009D10EC"/>
    <w:rsid w:val="009D4B9A"/>
    <w:rsid w:val="009E35FE"/>
    <w:rsid w:val="009E4EEF"/>
    <w:rsid w:val="00A03210"/>
    <w:rsid w:val="00A05670"/>
    <w:rsid w:val="00A12EB4"/>
    <w:rsid w:val="00A16CFD"/>
    <w:rsid w:val="00A31CA1"/>
    <w:rsid w:val="00A31D4D"/>
    <w:rsid w:val="00A349A3"/>
    <w:rsid w:val="00A40D00"/>
    <w:rsid w:val="00A41FCB"/>
    <w:rsid w:val="00A51D85"/>
    <w:rsid w:val="00A62AF3"/>
    <w:rsid w:val="00A63478"/>
    <w:rsid w:val="00A67117"/>
    <w:rsid w:val="00A829A2"/>
    <w:rsid w:val="00A83E8C"/>
    <w:rsid w:val="00A93EFA"/>
    <w:rsid w:val="00A950F3"/>
    <w:rsid w:val="00A96BF1"/>
    <w:rsid w:val="00A97B32"/>
    <w:rsid w:val="00AB0FCE"/>
    <w:rsid w:val="00AB1522"/>
    <w:rsid w:val="00AB2845"/>
    <w:rsid w:val="00AB4227"/>
    <w:rsid w:val="00AB4849"/>
    <w:rsid w:val="00AC0C20"/>
    <w:rsid w:val="00AC711A"/>
    <w:rsid w:val="00AE68C8"/>
    <w:rsid w:val="00AF23AB"/>
    <w:rsid w:val="00AF44C9"/>
    <w:rsid w:val="00AF5E6D"/>
    <w:rsid w:val="00B023A1"/>
    <w:rsid w:val="00B03ED0"/>
    <w:rsid w:val="00B0606C"/>
    <w:rsid w:val="00B1219B"/>
    <w:rsid w:val="00B308B8"/>
    <w:rsid w:val="00B34695"/>
    <w:rsid w:val="00B3527E"/>
    <w:rsid w:val="00B36643"/>
    <w:rsid w:val="00B40CAF"/>
    <w:rsid w:val="00B421D5"/>
    <w:rsid w:val="00B53698"/>
    <w:rsid w:val="00B54631"/>
    <w:rsid w:val="00B60BC8"/>
    <w:rsid w:val="00B61A4C"/>
    <w:rsid w:val="00B66D82"/>
    <w:rsid w:val="00B674E4"/>
    <w:rsid w:val="00B67AE2"/>
    <w:rsid w:val="00B731AC"/>
    <w:rsid w:val="00B80258"/>
    <w:rsid w:val="00B818BA"/>
    <w:rsid w:val="00B91649"/>
    <w:rsid w:val="00BA1404"/>
    <w:rsid w:val="00BB1616"/>
    <w:rsid w:val="00BB4EAD"/>
    <w:rsid w:val="00BC00EF"/>
    <w:rsid w:val="00BC0A04"/>
    <w:rsid w:val="00BC2AD2"/>
    <w:rsid w:val="00BC6D5E"/>
    <w:rsid w:val="00BD546B"/>
    <w:rsid w:val="00BD6968"/>
    <w:rsid w:val="00BD6D14"/>
    <w:rsid w:val="00BD7443"/>
    <w:rsid w:val="00BD7CF3"/>
    <w:rsid w:val="00BE57F1"/>
    <w:rsid w:val="00BE7835"/>
    <w:rsid w:val="00BF117D"/>
    <w:rsid w:val="00BF369A"/>
    <w:rsid w:val="00BF545E"/>
    <w:rsid w:val="00BF7077"/>
    <w:rsid w:val="00C029AA"/>
    <w:rsid w:val="00C04DE5"/>
    <w:rsid w:val="00C06E08"/>
    <w:rsid w:val="00C10762"/>
    <w:rsid w:val="00C1277B"/>
    <w:rsid w:val="00C1363A"/>
    <w:rsid w:val="00C15ADF"/>
    <w:rsid w:val="00C24039"/>
    <w:rsid w:val="00C24463"/>
    <w:rsid w:val="00C31CBA"/>
    <w:rsid w:val="00C42FA3"/>
    <w:rsid w:val="00C45F3A"/>
    <w:rsid w:val="00C52B05"/>
    <w:rsid w:val="00C55756"/>
    <w:rsid w:val="00C55791"/>
    <w:rsid w:val="00C56765"/>
    <w:rsid w:val="00C5701A"/>
    <w:rsid w:val="00C579AE"/>
    <w:rsid w:val="00C61BDC"/>
    <w:rsid w:val="00C71CD7"/>
    <w:rsid w:val="00C7537D"/>
    <w:rsid w:val="00C81BE7"/>
    <w:rsid w:val="00C8511F"/>
    <w:rsid w:val="00C906D2"/>
    <w:rsid w:val="00C913A5"/>
    <w:rsid w:val="00C9314E"/>
    <w:rsid w:val="00C93500"/>
    <w:rsid w:val="00CA38DC"/>
    <w:rsid w:val="00CA4211"/>
    <w:rsid w:val="00CA5417"/>
    <w:rsid w:val="00CA576B"/>
    <w:rsid w:val="00CB0FA2"/>
    <w:rsid w:val="00CB3852"/>
    <w:rsid w:val="00CC160E"/>
    <w:rsid w:val="00CC30AA"/>
    <w:rsid w:val="00CC6552"/>
    <w:rsid w:val="00CC6C08"/>
    <w:rsid w:val="00CD177D"/>
    <w:rsid w:val="00CD5AEA"/>
    <w:rsid w:val="00CF4B46"/>
    <w:rsid w:val="00CF595D"/>
    <w:rsid w:val="00D03380"/>
    <w:rsid w:val="00D122AA"/>
    <w:rsid w:val="00D1246C"/>
    <w:rsid w:val="00D131A2"/>
    <w:rsid w:val="00D162D5"/>
    <w:rsid w:val="00D216A8"/>
    <w:rsid w:val="00D2230B"/>
    <w:rsid w:val="00D23A1A"/>
    <w:rsid w:val="00D27945"/>
    <w:rsid w:val="00D32D88"/>
    <w:rsid w:val="00D336E1"/>
    <w:rsid w:val="00D35B5F"/>
    <w:rsid w:val="00D401FD"/>
    <w:rsid w:val="00D42B8A"/>
    <w:rsid w:val="00D52908"/>
    <w:rsid w:val="00D538E4"/>
    <w:rsid w:val="00D7038C"/>
    <w:rsid w:val="00D745F8"/>
    <w:rsid w:val="00D81F61"/>
    <w:rsid w:val="00D93B1A"/>
    <w:rsid w:val="00DA356A"/>
    <w:rsid w:val="00DB1D07"/>
    <w:rsid w:val="00DB7717"/>
    <w:rsid w:val="00DD14B1"/>
    <w:rsid w:val="00DD2BF4"/>
    <w:rsid w:val="00DE2507"/>
    <w:rsid w:val="00DE3AFD"/>
    <w:rsid w:val="00DE61E5"/>
    <w:rsid w:val="00DE7AC5"/>
    <w:rsid w:val="00DF38AA"/>
    <w:rsid w:val="00E079C3"/>
    <w:rsid w:val="00E132E9"/>
    <w:rsid w:val="00E15AE2"/>
    <w:rsid w:val="00E20501"/>
    <w:rsid w:val="00E2502E"/>
    <w:rsid w:val="00E26E63"/>
    <w:rsid w:val="00E30AF2"/>
    <w:rsid w:val="00E313A8"/>
    <w:rsid w:val="00E45CDC"/>
    <w:rsid w:val="00E55172"/>
    <w:rsid w:val="00E57023"/>
    <w:rsid w:val="00E625E5"/>
    <w:rsid w:val="00E62627"/>
    <w:rsid w:val="00E67A4B"/>
    <w:rsid w:val="00E75B64"/>
    <w:rsid w:val="00E828C2"/>
    <w:rsid w:val="00E85525"/>
    <w:rsid w:val="00E87DAD"/>
    <w:rsid w:val="00E9762B"/>
    <w:rsid w:val="00EA0428"/>
    <w:rsid w:val="00EB3167"/>
    <w:rsid w:val="00EC270B"/>
    <w:rsid w:val="00ED0588"/>
    <w:rsid w:val="00ED19B4"/>
    <w:rsid w:val="00ED3201"/>
    <w:rsid w:val="00ED4F2F"/>
    <w:rsid w:val="00ED5058"/>
    <w:rsid w:val="00ED6AC4"/>
    <w:rsid w:val="00ED762E"/>
    <w:rsid w:val="00EE093C"/>
    <w:rsid w:val="00EE1E6D"/>
    <w:rsid w:val="00EE3E98"/>
    <w:rsid w:val="00EE4B40"/>
    <w:rsid w:val="00EF20B7"/>
    <w:rsid w:val="00EF3D8C"/>
    <w:rsid w:val="00F03996"/>
    <w:rsid w:val="00F047AC"/>
    <w:rsid w:val="00F06759"/>
    <w:rsid w:val="00F07DE3"/>
    <w:rsid w:val="00F13D74"/>
    <w:rsid w:val="00F331E6"/>
    <w:rsid w:val="00F33BF8"/>
    <w:rsid w:val="00F3752F"/>
    <w:rsid w:val="00F4170C"/>
    <w:rsid w:val="00F54112"/>
    <w:rsid w:val="00F56EDD"/>
    <w:rsid w:val="00F61AB2"/>
    <w:rsid w:val="00F66232"/>
    <w:rsid w:val="00F76849"/>
    <w:rsid w:val="00F77F2A"/>
    <w:rsid w:val="00F82E8A"/>
    <w:rsid w:val="00F87431"/>
    <w:rsid w:val="00F93088"/>
    <w:rsid w:val="00FA0D2B"/>
    <w:rsid w:val="00FA30A2"/>
    <w:rsid w:val="00FA69B6"/>
    <w:rsid w:val="00FB379C"/>
    <w:rsid w:val="00FC2AAA"/>
    <w:rsid w:val="00FE142F"/>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D6E"/>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D6E"/>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489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jn.nn.hr/SPIN/APPLICATION/IPN/Nadmetanje/PostupakNadmetanjeFrm.aspx?id=229273&amp;onCloseUrl=%2fSPIN%2fAPPLICATION%2fIPN%2fCommon%2fSearchFrm.aspx%3fproviderKey%3dPostupciKorisnikaSavjetovanje_Idom3.RPN.BL.PostupciKorisnikaSavjetovanjeSearch__hr-HR%26guid%3d158ac876-951c-4028-a514-0664316aeaa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latina.hr"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fina.hr/Default.aspx?sec=1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8E5BF-D10C-4A21-BB41-085FE6B1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40</Pages>
  <Words>20832</Words>
  <Characters>118748</Characters>
  <Application>Microsoft Office Word</Application>
  <DocSecurity>0</DocSecurity>
  <Lines>989</Lines>
  <Paragraphs>278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Crnić</dc:creator>
  <cp:lastModifiedBy>Krunoslav Štimac</cp:lastModifiedBy>
  <cp:revision>9</cp:revision>
  <cp:lastPrinted>2018-10-18T05:57:00Z</cp:lastPrinted>
  <dcterms:created xsi:type="dcterms:W3CDTF">2018-11-15T06:15:00Z</dcterms:created>
  <dcterms:modified xsi:type="dcterms:W3CDTF">2018-12-07T12:41:00Z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